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5BE63544">
        <w:trPr>
          <w:trHeight w:val="703"/>
        </w:trPr>
        <w:tc>
          <w:tcPr>
            <w:tcW w:w="2345" w:type="dxa"/>
          </w:tcPr>
          <w:p w14:paraId="7A1B5AC9" w14:textId="2FC5EA03" w:rsidR="007066D6" w:rsidRDefault="007A60BB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L3 Nutrition</w:t>
            </w:r>
          </w:p>
        </w:tc>
        <w:tc>
          <w:tcPr>
            <w:tcW w:w="8060" w:type="dxa"/>
          </w:tcPr>
          <w:p w14:paraId="512FDC1E" w14:textId="74ED0CFB" w:rsidR="007066D6" w:rsidRPr="004D6E14" w:rsidRDefault="00CA005C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Prepa</w:t>
            </w:r>
            <w:r w:rsidR="00520F6A">
              <w:rPr>
                <w:rFonts w:ascii="Arial" w:hAnsi="Arial" w:cs="Arial"/>
                <w:b/>
                <w:bCs/>
                <w:color w:val="auto"/>
              </w:rPr>
              <w:t xml:space="preserve">re and present </w:t>
            </w:r>
            <w:r w:rsidR="00011E07">
              <w:rPr>
                <w:rFonts w:ascii="Arial" w:hAnsi="Arial" w:cs="Arial"/>
                <w:b/>
                <w:bCs/>
                <w:color w:val="auto"/>
              </w:rPr>
              <w:t xml:space="preserve">balanced meals </w:t>
            </w:r>
            <w:r w:rsidR="00520F6A">
              <w:rPr>
                <w:rFonts w:ascii="Arial" w:hAnsi="Arial" w:cs="Arial"/>
                <w:b/>
                <w:bCs/>
                <w:color w:val="auto"/>
              </w:rPr>
              <w:t>that meet nutritional guidelines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45ABF07" w:rsidR="004D6E14" w:rsidRPr="00676A27" w:rsidRDefault="00A7094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1FEF0E79" w:rsidR="004D6E14" w:rsidRPr="00676A27" w:rsidRDefault="000530C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6C94" w14:textId="08B0EB86" w:rsidR="00A1158E" w:rsidRPr="00A1158E" w:rsidRDefault="00011E07" w:rsidP="00A1158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737C75">
              <w:rPr>
                <w:rFonts w:ascii="Arial" w:hAnsi="Arial" w:cs="Arial"/>
                <w:sz w:val="22"/>
                <w:szCs w:val="22"/>
              </w:rPr>
              <w:t>his skill standard</w:t>
            </w:r>
            <w:r w:rsidR="00237C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is for people to </w:t>
            </w:r>
            <w:r w:rsidR="00237C05">
              <w:rPr>
                <w:rFonts w:ascii="Arial" w:hAnsi="Arial" w:cs="Arial"/>
                <w:sz w:val="22"/>
                <w:szCs w:val="22"/>
              </w:rPr>
              <w:t>have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skills and </w:t>
            </w:r>
            <w:r w:rsidR="00D76BB8"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r w:rsidR="00805FEA">
              <w:rPr>
                <w:rFonts w:ascii="Arial" w:hAnsi="Arial" w:cs="Arial"/>
                <w:sz w:val="22"/>
                <w:szCs w:val="22"/>
              </w:rPr>
              <w:t>necessary</w:t>
            </w:r>
            <w:r w:rsidR="00D76BB8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8A12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3B8F">
              <w:rPr>
                <w:rFonts w:ascii="Arial" w:hAnsi="Arial" w:cs="Arial"/>
                <w:sz w:val="22"/>
                <w:szCs w:val="22"/>
              </w:rPr>
              <w:t xml:space="preserve">prepare and </w:t>
            </w:r>
            <w:r w:rsidR="00DF00B7">
              <w:rPr>
                <w:rFonts w:ascii="Arial" w:hAnsi="Arial" w:cs="Arial"/>
                <w:sz w:val="22"/>
                <w:szCs w:val="22"/>
              </w:rPr>
              <w:t>present balanced</w:t>
            </w:r>
            <w:r w:rsidR="00362D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7E1">
              <w:rPr>
                <w:rFonts w:ascii="Arial" w:hAnsi="Arial" w:cs="Arial"/>
                <w:sz w:val="22"/>
                <w:szCs w:val="22"/>
              </w:rPr>
              <w:t>meal</w:t>
            </w:r>
            <w:r w:rsidR="00ED6266">
              <w:rPr>
                <w:rFonts w:ascii="Arial" w:hAnsi="Arial" w:cs="Arial"/>
                <w:sz w:val="22"/>
                <w:szCs w:val="22"/>
              </w:rPr>
              <w:t>s</w:t>
            </w:r>
            <w:r w:rsidR="00F97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1E4B">
              <w:rPr>
                <w:rFonts w:ascii="Arial" w:hAnsi="Arial" w:cs="Arial"/>
                <w:sz w:val="22"/>
                <w:szCs w:val="22"/>
              </w:rPr>
              <w:t>that meet nutritional guidelines</w:t>
            </w:r>
            <w:r w:rsidR="00474C27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7F73CD">
              <w:rPr>
                <w:rFonts w:ascii="Arial" w:hAnsi="Arial" w:cs="Arial"/>
                <w:sz w:val="22"/>
                <w:szCs w:val="22"/>
              </w:rPr>
              <w:t xml:space="preserve"> a culinary environment</w:t>
            </w:r>
            <w:r w:rsidR="008A12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90D196C" w14:textId="2BAFD54D" w:rsidR="00A1158E" w:rsidRPr="00A1158E" w:rsidRDefault="00A1158E" w:rsidP="00A1158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1158E">
              <w:rPr>
                <w:rFonts w:ascii="Arial" w:hAnsi="Arial" w:cs="Arial"/>
                <w:sz w:val="22"/>
                <w:szCs w:val="22"/>
              </w:rPr>
              <w:t xml:space="preserve">This skill standard </w:t>
            </w:r>
            <w:r w:rsidR="00262F95">
              <w:rPr>
                <w:rFonts w:ascii="Arial" w:hAnsi="Arial" w:cs="Arial"/>
                <w:sz w:val="22"/>
                <w:szCs w:val="22"/>
              </w:rPr>
              <w:t>has been developed primarily for use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in programmes leading to the New Zealand Certificate in C</w:t>
            </w:r>
            <w:r w:rsidR="00237C05">
              <w:rPr>
                <w:rFonts w:ascii="Arial" w:hAnsi="Arial" w:cs="Arial"/>
                <w:sz w:val="22"/>
                <w:szCs w:val="22"/>
              </w:rPr>
              <w:t>ookery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(Level 3) [Ref: </w:t>
            </w:r>
            <w:r w:rsidR="00E25613">
              <w:rPr>
                <w:rFonts w:ascii="Arial" w:hAnsi="Arial" w:cs="Arial"/>
                <w:sz w:val="22"/>
                <w:szCs w:val="22"/>
              </w:rPr>
              <w:t>2100</w:t>
            </w:r>
            <w:r w:rsidRPr="00A1158E">
              <w:rPr>
                <w:rFonts w:ascii="Arial" w:hAnsi="Arial" w:cs="Arial"/>
                <w:sz w:val="22"/>
                <w:szCs w:val="22"/>
              </w:rPr>
              <w:t>]. </w:t>
            </w:r>
          </w:p>
          <w:p w14:paraId="326E3A3F" w14:textId="0DB61EA4" w:rsidR="00B077ED" w:rsidRPr="00676A27" w:rsidRDefault="00B077E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3095C49B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095C4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 w:rsidRPr="3095C4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 w:rsidRPr="3095C4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 w:rsidRPr="3095C4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3095C4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 w:rsidRPr="3095C49B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765C54" w14:paraId="3D9920CC" w14:textId="77777777" w:rsidTr="00C60A67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3CAD2276" w:rsidR="00765C54" w:rsidRPr="00222548" w:rsidRDefault="00765C54" w:rsidP="00D3412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 and present balanced meals that </w:t>
            </w:r>
            <w:r w:rsidRPr="101119D8">
              <w:rPr>
                <w:rFonts w:ascii="Arial" w:hAnsi="Arial" w:cs="Arial"/>
                <w:sz w:val="22"/>
                <w:szCs w:val="22"/>
              </w:rPr>
              <w:t>meets</w:t>
            </w:r>
            <w:r>
              <w:rPr>
                <w:rFonts w:ascii="Arial" w:hAnsi="Arial" w:cs="Arial"/>
                <w:sz w:val="22"/>
                <w:szCs w:val="22"/>
              </w:rPr>
              <w:t xml:space="preserve"> nutritional guidelines in a culinary environment</w:t>
            </w:r>
            <w:r w:rsidRPr="101119D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62FD731E" w:rsidR="00765C54" w:rsidRPr="00A55A1B" w:rsidRDefault="00765C54" w:rsidP="00D3412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55A1B">
              <w:rPr>
                <w:rFonts w:ascii="Arial" w:hAnsi="Arial" w:cs="Arial"/>
                <w:sz w:val="22"/>
                <w:szCs w:val="22"/>
              </w:rPr>
              <w:t>Identify t</w:t>
            </w:r>
            <w:r w:rsidRPr="00DF00B7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Pr="00A55A1B">
              <w:rPr>
                <w:rFonts w:ascii="Arial" w:hAnsi="Arial" w:cs="Arial"/>
                <w:sz w:val="22"/>
                <w:szCs w:val="22"/>
              </w:rPr>
              <w:t>nutrit</w:t>
            </w:r>
            <w:r w:rsidRPr="00DF00B7">
              <w:rPr>
                <w:rFonts w:ascii="Arial" w:hAnsi="Arial" w:cs="Arial"/>
                <w:sz w:val="22"/>
                <w:szCs w:val="22"/>
              </w:rPr>
              <w:t>ional content of the ingredients to create balanced meals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65C54" w14:paraId="62B290B2" w14:textId="77777777" w:rsidTr="3095C49B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77777777" w:rsidR="00765C54" w:rsidRPr="00222548" w:rsidRDefault="00765C54" w:rsidP="00D3412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068B0FA0" w:rsidR="00765C54" w:rsidRPr="00D05D08" w:rsidRDefault="00765C54" w:rsidP="00D3412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Utilise cooking techniques that preserve or enhance nutritional value to prepare and present balanced meals.</w:t>
            </w:r>
          </w:p>
        </w:tc>
      </w:tr>
      <w:tr w:rsidR="00765C54" w14:paraId="3B29DA87" w14:textId="77777777" w:rsidTr="3095C49B">
        <w:trPr>
          <w:cantSplit/>
          <w:trHeight w:val="275"/>
          <w:tblHeader/>
        </w:trPr>
        <w:tc>
          <w:tcPr>
            <w:tcW w:w="4627" w:type="dxa"/>
            <w:vMerge/>
          </w:tcPr>
          <w:p w14:paraId="75326FD6" w14:textId="77777777" w:rsidR="00765C54" w:rsidRPr="00222548" w:rsidRDefault="00765C54" w:rsidP="00D3412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AF95B21" w14:textId="7EE84187" w:rsidR="00765C54" w:rsidRDefault="00765C54" w:rsidP="00D3412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Comply with health and safety requirements of the workplace.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12DDD3CD" w14:textId="77777777" w:rsidR="00D26088" w:rsidRPr="00D26088" w:rsidRDefault="00D26088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>Assessment against the learning outcomes will be in a culinary workplace or in training facilities that realistically reproduce the conditions of a workplace. </w:t>
      </w:r>
    </w:p>
    <w:p w14:paraId="70D5C2E6" w14:textId="77777777" w:rsidR="00D26088" w:rsidRPr="00D26088" w:rsidRDefault="00D26088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>Activities are carried out in accordance with Health and Safety at Work Act 2015, Food Safety requirements, and following workplace procedures. </w:t>
      </w:r>
    </w:p>
    <w:p w14:paraId="53A2ED09" w14:textId="1FF86BA0" w:rsidR="00D26088" w:rsidRDefault="00D26088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4B99432">
        <w:rPr>
          <w:rFonts w:ascii="Arial" w:hAnsi="Arial" w:cs="Arial"/>
          <w:color w:val="000000" w:themeColor="text1"/>
          <w:sz w:val="22"/>
          <w:szCs w:val="22"/>
        </w:rPr>
        <w:t xml:space="preserve">Evidence of </w:t>
      </w:r>
      <w:r w:rsidR="00F62576">
        <w:rPr>
          <w:rFonts w:ascii="Arial" w:hAnsi="Arial" w:cs="Arial"/>
          <w:color w:val="000000" w:themeColor="text1"/>
          <w:sz w:val="22"/>
          <w:szCs w:val="22"/>
        </w:rPr>
        <w:t>t</w:t>
      </w:r>
      <w:r w:rsidR="008E422F">
        <w:rPr>
          <w:rFonts w:ascii="Arial" w:hAnsi="Arial" w:cs="Arial"/>
          <w:color w:val="000000" w:themeColor="text1"/>
          <w:sz w:val="22"/>
          <w:szCs w:val="22"/>
        </w:rPr>
        <w:t>hree</w:t>
      </w:r>
      <w:r w:rsidR="00F62576">
        <w:rPr>
          <w:rFonts w:ascii="Arial" w:hAnsi="Arial" w:cs="Arial"/>
          <w:color w:val="000000" w:themeColor="text1"/>
          <w:sz w:val="22"/>
          <w:szCs w:val="22"/>
        </w:rPr>
        <w:t xml:space="preserve"> balanced meals </w:t>
      </w:r>
      <w:proofErr w:type="spellStart"/>
      <w:r w:rsidR="009C66E3">
        <w:rPr>
          <w:rFonts w:ascii="Arial" w:hAnsi="Arial" w:cs="Arial"/>
          <w:color w:val="000000" w:themeColor="text1"/>
          <w:sz w:val="22"/>
          <w:szCs w:val="22"/>
        </w:rPr>
        <w:t>utlising</w:t>
      </w:r>
      <w:proofErr w:type="spellEnd"/>
      <w:r w:rsidR="009C66E3">
        <w:rPr>
          <w:rFonts w:ascii="Arial" w:hAnsi="Arial" w:cs="Arial"/>
          <w:color w:val="000000" w:themeColor="text1"/>
          <w:sz w:val="22"/>
          <w:szCs w:val="22"/>
        </w:rPr>
        <w:t xml:space="preserve"> c</w:t>
      </w:r>
      <w:r w:rsidR="006B1992">
        <w:rPr>
          <w:rFonts w:ascii="Arial" w:hAnsi="Arial" w:cs="Arial"/>
          <w:color w:val="000000" w:themeColor="text1"/>
          <w:sz w:val="22"/>
          <w:szCs w:val="22"/>
        </w:rPr>
        <w:t>ooking techniques</w:t>
      </w:r>
      <w:r w:rsidR="004C7CF3">
        <w:rPr>
          <w:rFonts w:ascii="Arial" w:hAnsi="Arial" w:cs="Arial"/>
          <w:color w:val="000000" w:themeColor="text1"/>
          <w:sz w:val="22"/>
          <w:szCs w:val="22"/>
        </w:rPr>
        <w:t xml:space="preserve"> that pr</w:t>
      </w:r>
      <w:r w:rsidR="00C0384C">
        <w:rPr>
          <w:rFonts w:ascii="Arial" w:hAnsi="Arial" w:cs="Arial"/>
          <w:color w:val="000000" w:themeColor="text1"/>
          <w:sz w:val="22"/>
          <w:szCs w:val="22"/>
        </w:rPr>
        <w:t xml:space="preserve">eserve or </w:t>
      </w:r>
      <w:r w:rsidR="00DE5F10">
        <w:rPr>
          <w:rFonts w:ascii="Arial" w:hAnsi="Arial" w:cs="Arial"/>
          <w:color w:val="000000" w:themeColor="text1"/>
          <w:sz w:val="22"/>
          <w:szCs w:val="22"/>
        </w:rPr>
        <w:t>enhance</w:t>
      </w:r>
      <w:r w:rsidR="003474B7">
        <w:rPr>
          <w:rFonts w:ascii="Arial" w:hAnsi="Arial" w:cs="Arial"/>
          <w:color w:val="000000" w:themeColor="text1"/>
          <w:sz w:val="22"/>
          <w:szCs w:val="22"/>
        </w:rPr>
        <w:t xml:space="preserve"> nutritional value.</w:t>
      </w:r>
      <w:r w:rsidRPr="14B99432">
        <w:rPr>
          <w:rFonts w:ascii="Arial" w:hAnsi="Arial" w:cs="Arial"/>
          <w:color w:val="000000" w:themeColor="text1"/>
          <w:sz w:val="22"/>
          <w:szCs w:val="22"/>
        </w:rPr>
        <w:t xml:space="preserve"> is required. </w:t>
      </w:r>
    </w:p>
    <w:p w14:paraId="1A003B10" w14:textId="1845A7CD" w:rsidR="00507985" w:rsidRPr="00B705AE" w:rsidRDefault="00B36BB2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 w:rsidR="00507985" w:rsidRPr="00DF00B7">
        <w:rPr>
          <w:rFonts w:ascii="Arial" w:hAnsi="Arial" w:cs="Arial"/>
          <w:color w:val="000000" w:themeColor="text1"/>
          <w:sz w:val="22"/>
          <w:szCs w:val="22"/>
        </w:rPr>
        <w:t xml:space="preserve">food products must meet </w:t>
      </w:r>
      <w:r w:rsidR="00163B63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 w:rsidR="00507985" w:rsidRPr="00DF00B7">
        <w:rPr>
          <w:rFonts w:ascii="Arial" w:hAnsi="Arial" w:cs="Arial"/>
          <w:color w:val="000000" w:themeColor="text1"/>
          <w:sz w:val="22"/>
          <w:szCs w:val="22"/>
        </w:rPr>
        <w:t xml:space="preserve"> flavour, texture, temperature and appearance.</w:t>
      </w:r>
    </w:p>
    <w:p w14:paraId="7AB3039E" w14:textId="77777777" w:rsidR="007616D1" w:rsidRDefault="007616D1" w:rsidP="007616D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E7B00BE">
        <w:rPr>
          <w:rFonts w:ascii="Arial" w:hAnsi="Arial" w:cs="Arial"/>
          <w:color w:val="000000" w:themeColor="text1"/>
          <w:sz w:val="22"/>
          <w:szCs w:val="22"/>
        </w:rPr>
        <w:t>Definitions:</w:t>
      </w:r>
    </w:p>
    <w:p w14:paraId="7E502C7C" w14:textId="777D2216" w:rsidR="00812504" w:rsidRDefault="00812504" w:rsidP="007616D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2504">
        <w:rPr>
          <w:rFonts w:ascii="Arial" w:hAnsi="Arial" w:cs="Arial"/>
          <w:color w:val="000000" w:themeColor="text1"/>
          <w:sz w:val="22"/>
          <w:szCs w:val="22"/>
        </w:rPr>
        <w:t>A</w:t>
      </w:r>
      <w:r w:rsidR="00D323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52E1">
        <w:rPr>
          <w:rFonts w:ascii="Arial" w:hAnsi="Arial" w:cs="Arial"/>
          <w:i/>
          <w:iCs/>
          <w:color w:val="000000" w:themeColor="text1"/>
          <w:sz w:val="22"/>
          <w:szCs w:val="22"/>
        </w:rPr>
        <w:t>balanced meal</w:t>
      </w:r>
      <w:r w:rsidR="00D323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refers to</w:t>
      </w:r>
      <w:r w:rsidRPr="00812504">
        <w:rPr>
          <w:rFonts w:ascii="Arial" w:hAnsi="Arial" w:cs="Arial"/>
          <w:color w:val="000000" w:themeColor="text1"/>
          <w:sz w:val="22"/>
          <w:szCs w:val="22"/>
        </w:rPr>
        <w:t xml:space="preserve"> one that provides the right proportions of nutrients your body needs to function properly.</w:t>
      </w:r>
    </w:p>
    <w:p w14:paraId="1910253B" w14:textId="1B4DB8B4" w:rsidR="00042FCB" w:rsidRDefault="00042FCB" w:rsidP="007616D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i/>
          <w:iCs/>
          <w:color w:val="000000" w:themeColor="text1"/>
          <w:sz w:val="22"/>
          <w:szCs w:val="22"/>
        </w:rPr>
        <w:t>Culinary environment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 refers to the wide variety of traditional and non-traditional hospitality </w:t>
      </w:r>
      <w:r w:rsidR="00E86C82">
        <w:rPr>
          <w:rFonts w:ascii="Arial" w:hAnsi="Arial" w:cs="Arial"/>
          <w:color w:val="000000" w:themeColor="text1"/>
          <w:sz w:val="22"/>
          <w:szCs w:val="22"/>
        </w:rPr>
        <w:t>workplaces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, such as canteens, food trucks, marae wharekai, hotels and restaurants, </w:t>
      </w:r>
      <w:r w:rsidR="00E86C82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artisan caf</w:t>
      </w:r>
      <w:r w:rsidR="00E86C82">
        <w:rPr>
          <w:rFonts w:ascii="Arial" w:hAnsi="Arial" w:cs="Arial"/>
          <w:color w:val="000000" w:themeColor="text1"/>
          <w:sz w:val="22"/>
          <w:szCs w:val="22"/>
        </w:rPr>
        <w:t>é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s.</w:t>
      </w:r>
      <w:r w:rsidRPr="00B705AE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747EE96" w14:textId="77777777" w:rsidR="00560856" w:rsidRPr="003B5A53" w:rsidRDefault="00560856" w:rsidP="0056085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>Food control plan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 xml:space="preserve"> – as defined in the Food Act 2014.</w:t>
      </w:r>
    </w:p>
    <w:p w14:paraId="1CD92243" w14:textId="53A759B7" w:rsidR="00560856" w:rsidRPr="004852E1" w:rsidRDefault="00522074" w:rsidP="004852E1">
      <w:pPr>
        <w:pStyle w:val="NormalWeb"/>
        <w:rPr>
          <w:rFonts w:ascii="Arial" w:hAnsi="Arial" w:cs="Arial"/>
          <w:sz w:val="22"/>
          <w:szCs w:val="22"/>
        </w:rPr>
      </w:pPr>
      <w:r w:rsidRPr="003B5A53">
        <w:rPr>
          <w:rFonts w:ascii="Arial" w:hAnsi="Arial" w:cs="Arial"/>
          <w:i/>
          <w:iCs/>
          <w:sz w:val="22"/>
          <w:szCs w:val="22"/>
        </w:rPr>
        <w:lastRenderedPageBreak/>
        <w:t>Industry standards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visual appeal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established benchmarks or guidelines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B5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1BE122B0" w14:textId="090553D5" w:rsidR="00526FE8" w:rsidRDefault="00526FE8" w:rsidP="007616D1">
      <w:pPr>
        <w:spacing w:line="240" w:lineRule="auto"/>
        <w:rPr>
          <w:rFonts w:ascii="Arial" w:eastAsia="Arial" w:hAnsi="Arial" w:cs="Arial"/>
          <w:i/>
          <w:iCs/>
          <w:color w:val="242424"/>
          <w:sz w:val="22"/>
          <w:szCs w:val="22"/>
        </w:rPr>
      </w:pPr>
      <w:r w:rsidRPr="00526FE8">
        <w:rPr>
          <w:rFonts w:ascii="Arial" w:eastAsia="Arial" w:hAnsi="Arial" w:cs="Arial"/>
          <w:i/>
          <w:iCs/>
          <w:color w:val="242424"/>
          <w:sz w:val="22"/>
          <w:szCs w:val="22"/>
        </w:rPr>
        <w:t>Nutrient</w:t>
      </w:r>
      <w:r w:rsidR="00751A2B">
        <w:rPr>
          <w:rFonts w:ascii="Arial" w:eastAsia="Arial" w:hAnsi="Arial" w:cs="Arial"/>
          <w:i/>
          <w:iCs/>
          <w:color w:val="242424"/>
          <w:sz w:val="22"/>
          <w:szCs w:val="22"/>
        </w:rPr>
        <w:t>s</w:t>
      </w:r>
      <w:r w:rsidRPr="00526FE8">
        <w:rPr>
          <w:rFonts w:ascii="Arial" w:eastAsia="Arial" w:hAnsi="Arial" w:cs="Arial"/>
          <w:i/>
          <w:iCs/>
          <w:color w:val="242424"/>
          <w:sz w:val="22"/>
          <w:szCs w:val="22"/>
        </w:rPr>
        <w:t xml:space="preserve"> </w:t>
      </w:r>
      <w:r w:rsidR="004E5F12">
        <w:rPr>
          <w:rFonts w:ascii="Arial" w:eastAsia="Arial" w:hAnsi="Arial" w:cs="Arial"/>
          <w:color w:val="242424"/>
          <w:sz w:val="22"/>
          <w:szCs w:val="22"/>
        </w:rPr>
        <w:t>refer to</w:t>
      </w:r>
      <w:r w:rsidRPr="00BF5F15">
        <w:rPr>
          <w:rFonts w:ascii="Arial" w:eastAsia="Arial" w:hAnsi="Arial" w:cs="Arial"/>
          <w:color w:val="242424"/>
          <w:sz w:val="22"/>
          <w:szCs w:val="22"/>
        </w:rPr>
        <w:t xml:space="preserve"> carbohydrates, fats, fibre, minerals</w:t>
      </w:r>
      <w:r w:rsidR="009641E3">
        <w:rPr>
          <w:rFonts w:ascii="Arial" w:eastAsia="Arial" w:hAnsi="Arial" w:cs="Arial"/>
          <w:color w:val="242424"/>
          <w:sz w:val="22"/>
          <w:szCs w:val="22"/>
        </w:rPr>
        <w:t>,</w:t>
      </w:r>
      <w:r w:rsidRPr="00BF5F15">
        <w:rPr>
          <w:rFonts w:ascii="Arial" w:eastAsia="Arial" w:hAnsi="Arial" w:cs="Arial"/>
          <w:color w:val="242424"/>
          <w:sz w:val="22"/>
          <w:szCs w:val="22"/>
        </w:rPr>
        <w:t xml:space="preserve"> proteins, vitamins, water</w:t>
      </w:r>
    </w:p>
    <w:p w14:paraId="23BB48A1" w14:textId="0E4E5232" w:rsidR="00554D79" w:rsidRDefault="007616D1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F5F15">
        <w:rPr>
          <w:rFonts w:ascii="Arial" w:eastAsia="Arial" w:hAnsi="Arial" w:cs="Arial"/>
          <w:i/>
          <w:iCs/>
          <w:color w:val="242424"/>
          <w:sz w:val="22"/>
          <w:szCs w:val="22"/>
        </w:rPr>
        <w:t>Nutrition</w:t>
      </w:r>
      <w:r w:rsidRPr="0078412C">
        <w:rPr>
          <w:rFonts w:ascii="Arial" w:eastAsia="Arial" w:hAnsi="Arial" w:cs="Arial"/>
          <w:color w:val="242424"/>
          <w:sz w:val="22"/>
          <w:szCs w:val="22"/>
        </w:rPr>
        <w:t xml:space="preserve"> </w:t>
      </w:r>
      <w:r w:rsidRPr="0E7B00BE">
        <w:rPr>
          <w:rFonts w:ascii="Arial" w:eastAsia="Arial" w:hAnsi="Arial" w:cs="Arial"/>
          <w:color w:val="242424"/>
          <w:sz w:val="22"/>
          <w:szCs w:val="22"/>
        </w:rPr>
        <w:t>is the process by which living organisms obtain and utili</w:t>
      </w:r>
      <w:r w:rsidR="00B705AE">
        <w:rPr>
          <w:rFonts w:ascii="Arial" w:eastAsia="Arial" w:hAnsi="Arial" w:cs="Arial"/>
          <w:color w:val="242424"/>
          <w:sz w:val="22"/>
          <w:szCs w:val="22"/>
        </w:rPr>
        <w:t>s</w:t>
      </w:r>
      <w:r w:rsidRPr="0E7B00BE">
        <w:rPr>
          <w:rFonts w:ascii="Arial" w:eastAsia="Arial" w:hAnsi="Arial" w:cs="Arial"/>
          <w:color w:val="242424"/>
          <w:sz w:val="22"/>
          <w:szCs w:val="22"/>
        </w:rPr>
        <w:t xml:space="preserve">e the food necessary for health, growth, and maintenance. It involves the intake of nutrients, which are substances in food that provide energy, build and repair tissues, and regulate bodily functions. </w:t>
      </w:r>
      <w:r w:rsidRPr="0E7B00BE">
        <w:rPr>
          <w:rFonts w:ascii="Arial" w:eastAsia="Arial" w:hAnsi="Arial" w:cs="Arial"/>
          <w:sz w:val="22"/>
          <w:szCs w:val="22"/>
        </w:rPr>
        <w:t xml:space="preserve"> </w:t>
      </w: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026B27B6" w14:textId="4607BEDE" w:rsidR="004629B3" w:rsidRPr="00DF00B7" w:rsidRDefault="004629B3" w:rsidP="00DF00B7">
      <w:pPr>
        <w:tabs>
          <w:tab w:val="left" w:pos="6237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Introduction to Nutrition:</w:t>
      </w:r>
    </w:p>
    <w:p w14:paraId="63DF2B1C" w14:textId="77777777" w:rsidR="004629B3" w:rsidRPr="00DF00B7" w:rsidRDefault="65FD5F50" w:rsidP="00DF00B7">
      <w:pPr>
        <w:pStyle w:val="ListParagraph"/>
        <w:numPr>
          <w:ilvl w:val="0"/>
          <w:numId w:val="43"/>
        </w:numPr>
        <w:tabs>
          <w:tab w:val="left" w:pos="6237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Definition and importance of nutrition</w:t>
      </w:r>
    </w:p>
    <w:p w14:paraId="0385C1A5" w14:textId="77777777" w:rsidR="004629B3" w:rsidRPr="00DF00B7" w:rsidRDefault="65FD5F50" w:rsidP="00DF00B7">
      <w:pPr>
        <w:pStyle w:val="ListParagraph"/>
        <w:numPr>
          <w:ilvl w:val="0"/>
          <w:numId w:val="43"/>
        </w:numPr>
        <w:tabs>
          <w:tab w:val="left" w:pos="6237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Overview of macronutrients (carbohydrates, proteins, fats) and micronutrients (vitamins, minerals)</w:t>
      </w:r>
    </w:p>
    <w:p w14:paraId="3D6293B5" w14:textId="77777777" w:rsidR="004629B3" w:rsidRPr="00DF00B7" w:rsidRDefault="65FD5F50" w:rsidP="00DF00B7">
      <w:pPr>
        <w:pStyle w:val="ListParagraph"/>
        <w:numPr>
          <w:ilvl w:val="0"/>
          <w:numId w:val="43"/>
        </w:numPr>
        <w:tabs>
          <w:tab w:val="left" w:pos="6237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Dietary guidelines and recommended daily allowances</w:t>
      </w:r>
    </w:p>
    <w:p w14:paraId="09C96C83" w14:textId="77777777" w:rsidR="004629B3" w:rsidRPr="0056070C" w:rsidRDefault="65FD5F50" w:rsidP="00DF00B7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Nutritional Value of Foods</w:t>
      </w:r>
      <w:r w:rsidRPr="7FC43DB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F548455" w14:textId="77777777" w:rsidR="004629B3" w:rsidRPr="00DF00B7" w:rsidRDefault="65FD5F50" w:rsidP="00DF00B7">
      <w:pPr>
        <w:pStyle w:val="ListParagraph"/>
        <w:numPr>
          <w:ilvl w:val="0"/>
          <w:numId w:val="44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Nutrient content of common ingredients (fruits, vegetables, grains, proteins)</w:t>
      </w:r>
    </w:p>
    <w:p w14:paraId="386560D5" w14:textId="77777777" w:rsidR="004629B3" w:rsidRPr="00DF00B7" w:rsidRDefault="65FD5F50" w:rsidP="00DF00B7">
      <w:pPr>
        <w:pStyle w:val="ListParagraph"/>
        <w:numPr>
          <w:ilvl w:val="0"/>
          <w:numId w:val="44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Factors affecting nutrient levels (freshness, storage, processing)</w:t>
      </w:r>
    </w:p>
    <w:p w14:paraId="2440AED0" w14:textId="77777777" w:rsidR="004629B3" w:rsidRDefault="65FD5F50" w:rsidP="00DF00B7">
      <w:pPr>
        <w:pStyle w:val="ListParagraph"/>
        <w:numPr>
          <w:ilvl w:val="0"/>
          <w:numId w:val="44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Identifying nutrient-dense foods</w:t>
      </w:r>
    </w:p>
    <w:p w14:paraId="72117C99" w14:textId="26A6D63F" w:rsidR="008E422F" w:rsidRPr="00DF00B7" w:rsidRDefault="008E422F" w:rsidP="00DF00B7">
      <w:pPr>
        <w:pStyle w:val="ListParagraph"/>
        <w:numPr>
          <w:ilvl w:val="0"/>
          <w:numId w:val="44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Seasonal foods are more nutrient dense</w:t>
      </w:r>
    </w:p>
    <w:p w14:paraId="607F1676" w14:textId="77777777" w:rsidR="004629B3" w:rsidRPr="00FB517D" w:rsidRDefault="65FD5F50" w:rsidP="00DF00B7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Cooking Techniques for Nutritional Preservation</w:t>
      </w:r>
      <w:r w:rsidRPr="7FC43DB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68D8FDA" w14:textId="77777777" w:rsidR="004629B3" w:rsidRPr="00DF00B7" w:rsidRDefault="65FD5F50" w:rsidP="00DF00B7">
      <w:pPr>
        <w:pStyle w:val="ListParagraph"/>
        <w:numPr>
          <w:ilvl w:val="0"/>
          <w:numId w:val="4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Methods to preserve nutrients during cooking (steaming, grilling, baking)</w:t>
      </w:r>
    </w:p>
    <w:p w14:paraId="7FD44FA5" w14:textId="6F9CA7F5" w:rsidR="004629B3" w:rsidRPr="00DF00B7" w:rsidRDefault="65FD5F50" w:rsidP="00DF00B7">
      <w:pPr>
        <w:pStyle w:val="ListParagraph"/>
        <w:numPr>
          <w:ilvl w:val="0"/>
          <w:numId w:val="4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Minimi</w:t>
      </w:r>
      <w:r w:rsidR="687AEE45" w:rsidRPr="00DF00B7">
        <w:rPr>
          <w:rFonts w:ascii="Arial" w:hAnsi="Arial" w:cs="Arial"/>
          <w:color w:val="000000" w:themeColor="text1"/>
          <w:sz w:val="22"/>
          <w:szCs w:val="22"/>
        </w:rPr>
        <w:t>s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ing nutrient loss (avoiding overcooking, using minimal water)</w:t>
      </w:r>
    </w:p>
    <w:p w14:paraId="0F0068A7" w14:textId="77777777" w:rsidR="004629B3" w:rsidRPr="00DF00B7" w:rsidRDefault="65FD5F50" w:rsidP="00DF00B7">
      <w:pPr>
        <w:pStyle w:val="ListParagraph"/>
        <w:numPr>
          <w:ilvl w:val="0"/>
          <w:numId w:val="4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Enhancing nutrient availability (pairing foods for better absorption)</w:t>
      </w:r>
    </w:p>
    <w:p w14:paraId="1DBB7DF3" w14:textId="77777777" w:rsidR="004629B3" w:rsidRPr="004629B3" w:rsidRDefault="65FD5F50" w:rsidP="00DF00B7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Meal Planning and Preparation</w:t>
      </w:r>
      <w:r w:rsidRPr="7FC43DB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CDB9E5B" w14:textId="77777777" w:rsidR="004629B3" w:rsidRPr="00DF00B7" w:rsidRDefault="65FD5F50" w:rsidP="00DF00B7">
      <w:pPr>
        <w:pStyle w:val="ListParagraph"/>
        <w:numPr>
          <w:ilvl w:val="0"/>
          <w:numId w:val="46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Principles of balanced meal planning</w:t>
      </w:r>
    </w:p>
    <w:p w14:paraId="5056E30C" w14:textId="77777777" w:rsidR="004629B3" w:rsidRPr="00DF00B7" w:rsidRDefault="65FD5F50" w:rsidP="00DF00B7">
      <w:pPr>
        <w:pStyle w:val="ListParagraph"/>
        <w:numPr>
          <w:ilvl w:val="0"/>
          <w:numId w:val="46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Practical tips for preparing nutritious meals</w:t>
      </w:r>
    </w:p>
    <w:p w14:paraId="305122F8" w14:textId="77777777" w:rsidR="004629B3" w:rsidRDefault="65FD5F50" w:rsidP="00DF00B7">
      <w:pPr>
        <w:pStyle w:val="ListParagraph"/>
        <w:numPr>
          <w:ilvl w:val="0"/>
          <w:numId w:val="46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Understanding portion sizes and food groups</w:t>
      </w:r>
    </w:p>
    <w:p w14:paraId="47FAF0DB" w14:textId="54D0566A" w:rsidR="00C85CE2" w:rsidRPr="00DF00B7" w:rsidRDefault="00C85CE2" w:rsidP="00DF00B7">
      <w:pPr>
        <w:pStyle w:val="ListParagraph"/>
        <w:numPr>
          <w:ilvl w:val="0"/>
          <w:numId w:val="46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Awareness of allergens and special dietary requests</w:t>
      </w:r>
    </w:p>
    <w:p w14:paraId="7FD3E8CE" w14:textId="6A2DC50F" w:rsidR="00DA4EE9" w:rsidRPr="00DF00B7" w:rsidRDefault="28DD0930" w:rsidP="00DF00B7">
      <w:pPr>
        <w:pStyle w:val="ListParagraph"/>
        <w:numPr>
          <w:ilvl w:val="0"/>
          <w:numId w:val="46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Nutritional requirement</w:t>
      </w:r>
      <w:r w:rsidR="342473FB" w:rsidRPr="00DF00B7">
        <w:rPr>
          <w:rFonts w:ascii="Arial" w:hAnsi="Arial" w:cs="Arial"/>
          <w:color w:val="000000" w:themeColor="text1"/>
          <w:sz w:val="22"/>
          <w:szCs w:val="22"/>
        </w:rPr>
        <w:t>s</w:t>
      </w:r>
      <w:r w:rsidR="2B95D71F" w:rsidRPr="00DF00B7">
        <w:rPr>
          <w:rFonts w:ascii="Arial" w:hAnsi="Arial" w:cs="Arial"/>
          <w:color w:val="000000" w:themeColor="text1"/>
          <w:sz w:val="22"/>
          <w:szCs w:val="22"/>
        </w:rPr>
        <w:t xml:space="preserve"> of people with</w:t>
      </w:r>
      <w:r w:rsidR="0934E5F2" w:rsidRPr="00DF00B7">
        <w:rPr>
          <w:rFonts w:ascii="Arial" w:hAnsi="Arial" w:cs="Arial"/>
          <w:color w:val="000000" w:themeColor="text1"/>
          <w:sz w:val="22"/>
          <w:szCs w:val="22"/>
        </w:rPr>
        <w:t xml:space="preserve"> special diet</w:t>
      </w:r>
      <w:r w:rsidR="5858729E" w:rsidRPr="00DF00B7">
        <w:rPr>
          <w:rFonts w:ascii="Arial" w:hAnsi="Arial" w:cs="Arial"/>
          <w:color w:val="000000" w:themeColor="text1"/>
          <w:sz w:val="22"/>
          <w:szCs w:val="22"/>
        </w:rPr>
        <w:t>s</w:t>
      </w:r>
      <w:r w:rsidR="47081F52" w:rsidRPr="00DF00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7F52EB5" w:rsidRPr="00DF00B7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gramStart"/>
      <w:r w:rsidR="47081F52" w:rsidRPr="00DF00B7">
        <w:rPr>
          <w:rFonts w:ascii="Arial" w:hAnsi="Arial" w:cs="Arial"/>
          <w:color w:val="000000" w:themeColor="text1"/>
          <w:sz w:val="22"/>
          <w:szCs w:val="22"/>
        </w:rPr>
        <w:t>e.g.,</w:t>
      </w:r>
      <w:proofErr w:type="spellStart"/>
      <w:r w:rsidR="6C6302E9" w:rsidRPr="00DF00B7">
        <w:rPr>
          <w:rFonts w:ascii="Arial" w:hAnsi="Arial" w:cs="Arial"/>
          <w:color w:val="000000" w:themeColor="text1"/>
          <w:sz w:val="22"/>
          <w:szCs w:val="22"/>
        </w:rPr>
        <w:t>vegetarian</w:t>
      </w:r>
      <w:proofErr w:type="gramEnd"/>
      <w:r w:rsidR="497770CE" w:rsidRPr="00DF00B7">
        <w:rPr>
          <w:rFonts w:ascii="Arial" w:hAnsi="Arial" w:cs="Arial"/>
          <w:color w:val="000000" w:themeColor="text1"/>
          <w:sz w:val="22"/>
          <w:szCs w:val="22"/>
        </w:rPr>
        <w:t>,</w:t>
      </w:r>
      <w:r w:rsidR="2C2E251A" w:rsidRPr="00DF00B7">
        <w:rPr>
          <w:rFonts w:ascii="Arial" w:hAnsi="Arial" w:cs="Arial"/>
          <w:color w:val="000000" w:themeColor="text1"/>
          <w:sz w:val="22"/>
          <w:szCs w:val="22"/>
        </w:rPr>
        <w:t>gluten</w:t>
      </w:r>
      <w:proofErr w:type="spellEnd"/>
      <w:r w:rsidR="2C2E251A" w:rsidRPr="00DF00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2C2E251A" w:rsidRPr="00DF00B7">
        <w:rPr>
          <w:rFonts w:ascii="Arial" w:hAnsi="Arial" w:cs="Arial"/>
          <w:color w:val="000000" w:themeColor="text1"/>
          <w:sz w:val="22"/>
          <w:szCs w:val="22"/>
        </w:rPr>
        <w:t>free,</w:t>
      </w:r>
      <w:r w:rsidR="2402C330" w:rsidRPr="00DF00B7">
        <w:rPr>
          <w:rFonts w:ascii="Arial" w:hAnsi="Arial" w:cs="Arial"/>
          <w:color w:val="000000" w:themeColor="text1"/>
          <w:sz w:val="22"/>
          <w:szCs w:val="22"/>
        </w:rPr>
        <w:t>lactose</w:t>
      </w:r>
      <w:proofErr w:type="spellEnd"/>
      <w:proofErr w:type="gramEnd"/>
      <w:r w:rsidR="2402C330" w:rsidRPr="00DF00B7">
        <w:rPr>
          <w:rFonts w:ascii="Arial" w:hAnsi="Arial" w:cs="Arial"/>
          <w:color w:val="000000" w:themeColor="text1"/>
          <w:sz w:val="22"/>
          <w:szCs w:val="22"/>
        </w:rPr>
        <w:t xml:space="preserve"> free</w:t>
      </w:r>
      <w:r w:rsidR="489F9A27" w:rsidRPr="00DF00B7">
        <w:rPr>
          <w:rFonts w:ascii="Arial" w:hAnsi="Arial" w:cs="Arial"/>
          <w:color w:val="000000" w:themeColor="text1"/>
          <w:sz w:val="22"/>
          <w:szCs w:val="22"/>
        </w:rPr>
        <w:t>,</w:t>
      </w:r>
      <w:r w:rsidR="2C2E251A" w:rsidRPr="00DF00B7">
        <w:rPr>
          <w:rFonts w:ascii="Arial" w:hAnsi="Arial" w:cs="Arial"/>
          <w:color w:val="000000" w:themeColor="text1"/>
          <w:sz w:val="22"/>
          <w:szCs w:val="22"/>
        </w:rPr>
        <w:t xml:space="preserve"> coeliac, diabetic</w:t>
      </w:r>
      <w:r w:rsidR="2BFFA40D" w:rsidRPr="00DF00B7">
        <w:rPr>
          <w:rFonts w:ascii="Arial" w:hAnsi="Arial" w:cs="Arial"/>
          <w:color w:val="000000" w:themeColor="text1"/>
          <w:sz w:val="22"/>
          <w:szCs w:val="22"/>
        </w:rPr>
        <w:t>, low fat</w:t>
      </w:r>
      <w:r w:rsidR="57F52EB5" w:rsidRPr="00DF00B7">
        <w:rPr>
          <w:rFonts w:ascii="Arial" w:hAnsi="Arial" w:cs="Arial"/>
          <w:color w:val="000000" w:themeColor="text1"/>
          <w:sz w:val="22"/>
          <w:szCs w:val="22"/>
        </w:rPr>
        <w:t>, vegan, halal</w:t>
      </w:r>
    </w:p>
    <w:p w14:paraId="33B7553E" w14:textId="77777777" w:rsidR="004629B3" w:rsidRPr="00FB517D" w:rsidRDefault="65FD5F50" w:rsidP="00DF00B7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Reading and Understanding Food Labels</w:t>
      </w:r>
      <w:r w:rsidRPr="7FC43DB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B4DFA80" w14:textId="77777777" w:rsidR="004629B3" w:rsidRPr="00DF00B7" w:rsidRDefault="65FD5F50" w:rsidP="00DF00B7">
      <w:pPr>
        <w:pStyle w:val="ListParagraph"/>
        <w:numPr>
          <w:ilvl w:val="0"/>
          <w:numId w:val="4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Components of food labels (ingredients, nutritional information)</w:t>
      </w:r>
    </w:p>
    <w:p w14:paraId="198FC536" w14:textId="77777777" w:rsidR="004629B3" w:rsidRPr="00DF00B7" w:rsidRDefault="65FD5F50" w:rsidP="00DF00B7">
      <w:pPr>
        <w:pStyle w:val="ListParagraph"/>
        <w:numPr>
          <w:ilvl w:val="0"/>
          <w:numId w:val="4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Interpreting serving sizes and daily values</w:t>
      </w:r>
    </w:p>
    <w:p w14:paraId="3B8D71BF" w14:textId="77777777" w:rsidR="004629B3" w:rsidRPr="00DF00B7" w:rsidRDefault="65FD5F50" w:rsidP="00DF00B7">
      <w:pPr>
        <w:pStyle w:val="ListParagraph"/>
        <w:numPr>
          <w:ilvl w:val="0"/>
          <w:numId w:val="4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Identifying healthy and unhealthy food choices</w:t>
      </w:r>
    </w:p>
    <w:p w14:paraId="3C519104" w14:textId="77777777" w:rsidR="004629B3" w:rsidRPr="00FB517D" w:rsidRDefault="65FD5F50" w:rsidP="00DF00B7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Promoting Healthy Eating Habits</w:t>
      </w:r>
      <w:r w:rsidRPr="7FC43DB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0351E1F" w14:textId="67E453AB" w:rsidR="004629B3" w:rsidRPr="00DF00B7" w:rsidRDefault="65FD5F50" w:rsidP="00DF00B7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Techniques for behavio</w:t>
      </w:r>
      <w:r w:rsidR="687AEE45" w:rsidRPr="00DF00B7">
        <w:rPr>
          <w:rFonts w:ascii="Arial" w:hAnsi="Arial" w:cs="Arial"/>
          <w:color w:val="000000" w:themeColor="text1"/>
          <w:sz w:val="22"/>
          <w:szCs w:val="22"/>
        </w:rPr>
        <w:t>u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r change and habit formation</w:t>
      </w:r>
    </w:p>
    <w:p w14:paraId="30D152AB" w14:textId="77777777" w:rsidR="004629B3" w:rsidRPr="00DF00B7" w:rsidRDefault="65FD5F50" w:rsidP="00DF00B7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Encouraging nutritious food choices in different settings (home, school, workplace)</w:t>
      </w:r>
    </w:p>
    <w:p w14:paraId="695D47EE" w14:textId="77777777" w:rsidR="004629B3" w:rsidRPr="00DF00B7" w:rsidRDefault="65FD5F50" w:rsidP="00DF00B7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Resources and support for maintaining a healthy diet</w:t>
      </w:r>
    </w:p>
    <w:p w14:paraId="068727DA" w14:textId="77777777" w:rsidR="008616D9" w:rsidRPr="00372280" w:rsidRDefault="008616D9" w:rsidP="0037228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4B20C56B" w14:textId="55CBA91C" w:rsidR="00F876C1" w:rsidRPr="00F876C1" w:rsidRDefault="00F876C1" w:rsidP="00DF00B7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876C1">
        <w:rPr>
          <w:rFonts w:ascii="Arial" w:hAnsi="Arial" w:cs="Arial"/>
          <w:color w:val="000000" w:themeColor="text1"/>
          <w:sz w:val="22"/>
          <w:szCs w:val="22"/>
        </w:rPr>
        <w:t>Legislation relevant to this skill standard includes but is not limited to:</w:t>
      </w:r>
    </w:p>
    <w:p w14:paraId="65BD11A7" w14:textId="22E8B145" w:rsidR="00C545E5" w:rsidRDefault="00F876C1" w:rsidP="00DF00B7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Health and Safety at Work Act 2015</w:t>
      </w:r>
    </w:p>
    <w:p w14:paraId="029FFFB0" w14:textId="70BCA232" w:rsidR="00D65B8F" w:rsidRDefault="00F876C1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C545E5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64C47B39" w14:textId="77777777" w:rsidR="00D65B8F" w:rsidRPr="00D65B8F" w:rsidRDefault="00D65B8F" w:rsidP="00D65B8F">
      <w:pPr>
        <w:pStyle w:val="ListParagraph"/>
        <w:numPr>
          <w:ilvl w:val="0"/>
          <w:numId w:val="48"/>
        </w:numPr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65B8F">
        <w:rPr>
          <w:rFonts w:ascii="Arial" w:hAnsi="Arial" w:cs="Arial"/>
          <w:color w:val="000000" w:themeColor="text1"/>
          <w:sz w:val="22"/>
          <w:szCs w:val="22"/>
        </w:rPr>
        <w:t xml:space="preserve">MPI , A Guide to allergen labelling, available from </w:t>
      </w:r>
      <w:hyperlink r:id="rId11" w:history="1">
        <w:r w:rsidRPr="00D65B8F">
          <w:rPr>
            <w:rStyle w:val="Hyperlink"/>
            <w:rFonts w:ascii="Arial" w:hAnsi="Arial" w:cs="Arial"/>
            <w:sz w:val="22"/>
            <w:szCs w:val="22"/>
          </w:rPr>
          <w:t>A guide to allergen labelling</w:t>
        </w:r>
      </w:hyperlink>
    </w:p>
    <w:p w14:paraId="58D31C1F" w14:textId="4EFDC118" w:rsidR="00572148" w:rsidRDefault="005478FD" w:rsidP="005478F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Referenc</w:t>
      </w:r>
      <w:r w:rsidR="00634189">
        <w:rPr>
          <w:rFonts w:ascii="Arial" w:hAnsi="Arial" w:cs="Arial"/>
          <w:color w:val="000000" w:themeColor="text1"/>
          <w:sz w:val="22"/>
          <w:szCs w:val="22"/>
        </w:rPr>
        <w:t>es:</w:t>
      </w:r>
    </w:p>
    <w:p w14:paraId="46708FBF" w14:textId="77777777" w:rsidR="00F93F7F" w:rsidRDefault="00F93F7F" w:rsidP="005478F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Health New Zealand, Eating and activity guidelines, available from </w:t>
      </w:r>
      <w:hyperlink r:id="rId12" w:history="1">
        <w:r w:rsidRPr="0001175C">
          <w:rPr>
            <w:rStyle w:val="Hyperlink"/>
            <w:rFonts w:ascii="Arial" w:hAnsi="Arial" w:cs="Arial"/>
            <w:sz w:val="22"/>
            <w:szCs w:val="22"/>
          </w:rPr>
          <w:t>Eating and activity guidelines – Health New Zealand | Te Whatu Ora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C2AEF19" w14:textId="77777777" w:rsidR="00F93F7F" w:rsidRPr="00A207CE" w:rsidRDefault="00F93F7F" w:rsidP="00F93F7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Sizer, Frances &amp; Whitney, Ellie (2022),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Nutrition: Concepts &amp; Controversies, </w:t>
      </w:r>
      <w:r>
        <w:rPr>
          <w:rFonts w:ascii="Arial" w:hAnsi="Arial" w:cs="Arial"/>
          <w:color w:val="000000" w:themeColor="text1"/>
          <w:sz w:val="22"/>
          <w:szCs w:val="22"/>
        </w:rPr>
        <w:t>Cengage Learning, Inc</w:t>
      </w:r>
    </w:p>
    <w:p w14:paraId="6748C057" w14:textId="3C7CB0BF" w:rsidR="0008628A" w:rsidRDefault="00CB593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Whitney, Eleanor et al</w:t>
      </w:r>
      <w:r w:rsidR="00A6404C">
        <w:rPr>
          <w:rFonts w:ascii="Arial" w:hAnsi="Arial" w:cs="Arial"/>
          <w:color w:val="000000" w:themeColor="text1"/>
          <w:sz w:val="22"/>
          <w:szCs w:val="22"/>
        </w:rPr>
        <w:t xml:space="preserve"> (2022)</w:t>
      </w:r>
      <w:r w:rsidR="00103FC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6404C">
        <w:rPr>
          <w:rFonts w:ascii="Arial" w:hAnsi="Arial" w:cs="Arial"/>
          <w:i/>
          <w:iCs/>
          <w:color w:val="000000" w:themeColor="text1"/>
          <w:sz w:val="22"/>
          <w:szCs w:val="22"/>
        </w:rPr>
        <w:t>Understanding Nutrition</w:t>
      </w:r>
      <w:r w:rsidR="000F326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="000F326C">
        <w:rPr>
          <w:rFonts w:ascii="Arial" w:hAnsi="Arial" w:cs="Arial"/>
          <w:color w:val="000000" w:themeColor="text1"/>
          <w:sz w:val="22"/>
          <w:szCs w:val="22"/>
        </w:rPr>
        <w:t>Cengage Learning Australia</w:t>
      </w: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5F897DD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5F897DD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27A43E43" w:rsidR="00D70473" w:rsidRPr="004046BA" w:rsidRDefault="264C349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F897DD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3B7B4AFE" w:rsidR="00D70473" w:rsidRPr="004046BA" w:rsidRDefault="75080C5D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5F897DD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5F897DD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539030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14:paraId="71A8FC5D" w14:textId="77777777" w:rsidTr="5F897DD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2FD2172" w:rsidR="00D70473" w:rsidRPr="004046BA" w:rsidRDefault="3F7E7DE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F897DD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3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B9EE" w14:textId="77777777" w:rsidR="005436BD" w:rsidRDefault="005436BD" w:rsidP="000E4D2B">
      <w:pPr>
        <w:spacing w:after="0" w:line="240" w:lineRule="auto"/>
      </w:pPr>
      <w:r>
        <w:separator/>
      </w:r>
    </w:p>
  </w:endnote>
  <w:endnote w:type="continuationSeparator" w:id="0">
    <w:p w14:paraId="2EB936B6" w14:textId="77777777" w:rsidR="005436BD" w:rsidRDefault="005436BD" w:rsidP="000E4D2B">
      <w:pPr>
        <w:spacing w:after="0" w:line="240" w:lineRule="auto"/>
      </w:pPr>
      <w:r>
        <w:continuationSeparator/>
      </w:r>
    </w:p>
  </w:endnote>
  <w:endnote w:type="continuationNotice" w:id="1">
    <w:p w14:paraId="203B791F" w14:textId="77777777" w:rsidR="005436BD" w:rsidRDefault="00543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6FCF8A4E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A60BB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C756" w14:textId="77777777" w:rsidR="005436BD" w:rsidRDefault="005436BD" w:rsidP="000E4D2B">
      <w:pPr>
        <w:spacing w:after="0" w:line="240" w:lineRule="auto"/>
      </w:pPr>
      <w:r>
        <w:separator/>
      </w:r>
    </w:p>
  </w:footnote>
  <w:footnote w:type="continuationSeparator" w:id="0">
    <w:p w14:paraId="11BBD90A" w14:textId="77777777" w:rsidR="005436BD" w:rsidRDefault="005436BD" w:rsidP="000E4D2B">
      <w:pPr>
        <w:spacing w:after="0" w:line="240" w:lineRule="auto"/>
      </w:pPr>
      <w:r>
        <w:continuationSeparator/>
      </w:r>
    </w:p>
  </w:footnote>
  <w:footnote w:type="continuationNotice" w:id="1">
    <w:p w14:paraId="0F9773AA" w14:textId="77777777" w:rsidR="005436BD" w:rsidRDefault="00543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7A60BB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7A60BB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  <w:shd w:val="clear" w:color="auto" w:fill="auto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  <w:shd w:val="clear" w:color="auto" w:fill="auto"/>
        </w:tcPr>
        <w:p w14:paraId="0331377B" w14:textId="398DA636" w:rsidR="007066D6" w:rsidRPr="0096056F" w:rsidRDefault="007A60BB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L3 Nutrition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  <w:shd w:val="clear" w:color="auto" w:fill="auto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  <w:shd w:val="clear" w:color="auto" w:fill="auto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7A60BB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37F"/>
    <w:multiLevelType w:val="multilevel"/>
    <w:tmpl w:val="8AA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B6823"/>
    <w:multiLevelType w:val="hybridMultilevel"/>
    <w:tmpl w:val="8034A9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1A88"/>
    <w:multiLevelType w:val="hybridMultilevel"/>
    <w:tmpl w:val="01BE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E7456"/>
    <w:multiLevelType w:val="hybridMultilevel"/>
    <w:tmpl w:val="E09E97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2F0D"/>
    <w:multiLevelType w:val="multilevel"/>
    <w:tmpl w:val="9CE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F50136"/>
    <w:multiLevelType w:val="hybridMultilevel"/>
    <w:tmpl w:val="1FA093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23715"/>
    <w:multiLevelType w:val="multilevel"/>
    <w:tmpl w:val="CB1A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EC5CE9"/>
    <w:multiLevelType w:val="multilevel"/>
    <w:tmpl w:val="4656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97650"/>
    <w:multiLevelType w:val="multilevel"/>
    <w:tmpl w:val="7D7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954EDF"/>
    <w:multiLevelType w:val="multilevel"/>
    <w:tmpl w:val="2B2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297AD9"/>
    <w:multiLevelType w:val="multilevel"/>
    <w:tmpl w:val="538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7D672C"/>
    <w:multiLevelType w:val="multilevel"/>
    <w:tmpl w:val="BBD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32C14"/>
    <w:multiLevelType w:val="multilevel"/>
    <w:tmpl w:val="629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62A0A"/>
    <w:multiLevelType w:val="multilevel"/>
    <w:tmpl w:val="E6B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9B508D"/>
    <w:multiLevelType w:val="multilevel"/>
    <w:tmpl w:val="CE1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536F2"/>
    <w:multiLevelType w:val="multilevel"/>
    <w:tmpl w:val="61A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1A3FA1"/>
    <w:multiLevelType w:val="multilevel"/>
    <w:tmpl w:val="A84E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7F6BED"/>
    <w:multiLevelType w:val="hybridMultilevel"/>
    <w:tmpl w:val="615200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76F3B"/>
    <w:multiLevelType w:val="multilevel"/>
    <w:tmpl w:val="F54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4676A4"/>
    <w:multiLevelType w:val="hybridMultilevel"/>
    <w:tmpl w:val="8214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D4CD9"/>
    <w:multiLevelType w:val="multilevel"/>
    <w:tmpl w:val="AEB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2079E9"/>
    <w:multiLevelType w:val="multilevel"/>
    <w:tmpl w:val="7AA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F66E73"/>
    <w:multiLevelType w:val="multilevel"/>
    <w:tmpl w:val="DE1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7680C"/>
    <w:multiLevelType w:val="hybridMultilevel"/>
    <w:tmpl w:val="0C58C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36FE"/>
    <w:multiLevelType w:val="hybridMultilevel"/>
    <w:tmpl w:val="E0246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C5754"/>
    <w:multiLevelType w:val="multilevel"/>
    <w:tmpl w:val="FC3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A47507"/>
    <w:multiLevelType w:val="multilevel"/>
    <w:tmpl w:val="CA3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F640AB"/>
    <w:multiLevelType w:val="hybridMultilevel"/>
    <w:tmpl w:val="41FE1B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1E7563"/>
    <w:multiLevelType w:val="multilevel"/>
    <w:tmpl w:val="60B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4352E"/>
    <w:multiLevelType w:val="hybridMultilevel"/>
    <w:tmpl w:val="7FDA44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C0F8F"/>
    <w:multiLevelType w:val="hybridMultilevel"/>
    <w:tmpl w:val="06BA58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46128">
    <w:abstractNumId w:val="3"/>
  </w:num>
  <w:num w:numId="2" w16cid:durableId="939338842">
    <w:abstractNumId w:val="29"/>
  </w:num>
  <w:num w:numId="3" w16cid:durableId="484511104">
    <w:abstractNumId w:val="22"/>
  </w:num>
  <w:num w:numId="4" w16cid:durableId="577640631">
    <w:abstractNumId w:val="21"/>
  </w:num>
  <w:num w:numId="5" w16cid:durableId="81033095">
    <w:abstractNumId w:val="12"/>
  </w:num>
  <w:num w:numId="6" w16cid:durableId="1621378679">
    <w:abstractNumId w:val="14"/>
  </w:num>
  <w:num w:numId="7" w16cid:durableId="1646201433">
    <w:abstractNumId w:val="0"/>
  </w:num>
  <w:num w:numId="8" w16cid:durableId="367679431">
    <w:abstractNumId w:val="5"/>
  </w:num>
  <w:num w:numId="9" w16cid:durableId="1094323348">
    <w:abstractNumId w:val="11"/>
  </w:num>
  <w:num w:numId="10" w16cid:durableId="1928077958">
    <w:abstractNumId w:val="7"/>
  </w:num>
  <w:num w:numId="11" w16cid:durableId="1824543802">
    <w:abstractNumId w:val="17"/>
  </w:num>
  <w:num w:numId="12" w16cid:durableId="1901138362">
    <w:abstractNumId w:val="13"/>
  </w:num>
  <w:num w:numId="13" w16cid:durableId="766851882">
    <w:abstractNumId w:val="26"/>
  </w:num>
  <w:num w:numId="14" w16cid:durableId="378365704">
    <w:abstractNumId w:val="16"/>
  </w:num>
  <w:num w:numId="15" w16cid:durableId="1922180796">
    <w:abstractNumId w:val="30"/>
  </w:num>
  <w:num w:numId="16" w16cid:durableId="1252200252">
    <w:abstractNumId w:val="9"/>
  </w:num>
  <w:num w:numId="17" w16cid:durableId="1666081767">
    <w:abstractNumId w:val="27"/>
  </w:num>
  <w:num w:numId="18" w16cid:durableId="1567062762">
    <w:abstractNumId w:val="19"/>
  </w:num>
  <w:num w:numId="19" w16cid:durableId="302739834">
    <w:abstractNumId w:val="10"/>
  </w:num>
  <w:num w:numId="20" w16cid:durableId="468322854">
    <w:abstractNumId w:val="6"/>
  </w:num>
  <w:num w:numId="21" w16cid:durableId="1102992102">
    <w:abstractNumId w:val="23"/>
  </w:num>
  <w:num w:numId="22" w16cid:durableId="1093477667">
    <w:abstractNumId w:val="8"/>
  </w:num>
  <w:num w:numId="23" w16cid:durableId="1135223715">
    <w:abstractNumId w:val="15"/>
  </w:num>
  <w:num w:numId="24" w16cid:durableId="1533103940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96935763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35027552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730611222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44634420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965845828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69981954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25023867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89700968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71607976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58086987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961571958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35496240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27409397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42063561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201078836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6403250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38766152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1421872036">
    <w:abstractNumId w:val="18"/>
  </w:num>
  <w:num w:numId="43" w16cid:durableId="2082410696">
    <w:abstractNumId w:val="31"/>
  </w:num>
  <w:num w:numId="44" w16cid:durableId="632180023">
    <w:abstractNumId w:val="1"/>
  </w:num>
  <w:num w:numId="45" w16cid:durableId="78530113">
    <w:abstractNumId w:val="32"/>
  </w:num>
  <w:num w:numId="46" w16cid:durableId="1351762080">
    <w:abstractNumId w:val="4"/>
  </w:num>
  <w:num w:numId="47" w16cid:durableId="328796966">
    <w:abstractNumId w:val="25"/>
  </w:num>
  <w:num w:numId="48" w16cid:durableId="1214542364">
    <w:abstractNumId w:val="24"/>
  </w:num>
  <w:num w:numId="49" w16cid:durableId="439879635">
    <w:abstractNumId w:val="20"/>
  </w:num>
  <w:num w:numId="50" w16cid:durableId="1687051560">
    <w:abstractNumId w:val="2"/>
  </w:num>
  <w:num w:numId="51" w16cid:durableId="105115582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175C"/>
    <w:rsid w:val="00011D6D"/>
    <w:rsid w:val="00011E07"/>
    <w:rsid w:val="00012710"/>
    <w:rsid w:val="00012F02"/>
    <w:rsid w:val="000139CE"/>
    <w:rsid w:val="00017221"/>
    <w:rsid w:val="00017651"/>
    <w:rsid w:val="000231B5"/>
    <w:rsid w:val="0002404D"/>
    <w:rsid w:val="0002666F"/>
    <w:rsid w:val="00030C56"/>
    <w:rsid w:val="00033356"/>
    <w:rsid w:val="00040853"/>
    <w:rsid w:val="00041B23"/>
    <w:rsid w:val="00042FCB"/>
    <w:rsid w:val="00044B19"/>
    <w:rsid w:val="00044F83"/>
    <w:rsid w:val="00046D0E"/>
    <w:rsid w:val="00046FFC"/>
    <w:rsid w:val="0004793E"/>
    <w:rsid w:val="000527DD"/>
    <w:rsid w:val="000530C2"/>
    <w:rsid w:val="00064019"/>
    <w:rsid w:val="00067180"/>
    <w:rsid w:val="00070812"/>
    <w:rsid w:val="00070C26"/>
    <w:rsid w:val="00071BF6"/>
    <w:rsid w:val="000742B1"/>
    <w:rsid w:val="000768ED"/>
    <w:rsid w:val="00085BF7"/>
    <w:rsid w:val="0008628A"/>
    <w:rsid w:val="000904D1"/>
    <w:rsid w:val="00091E3C"/>
    <w:rsid w:val="000920E3"/>
    <w:rsid w:val="000941C7"/>
    <w:rsid w:val="0009730F"/>
    <w:rsid w:val="000A01B4"/>
    <w:rsid w:val="000A26B9"/>
    <w:rsid w:val="000A5CBF"/>
    <w:rsid w:val="000A755F"/>
    <w:rsid w:val="000B07A9"/>
    <w:rsid w:val="000B0C3A"/>
    <w:rsid w:val="000C1A01"/>
    <w:rsid w:val="000C58CF"/>
    <w:rsid w:val="000C7321"/>
    <w:rsid w:val="000D0D77"/>
    <w:rsid w:val="000D14C2"/>
    <w:rsid w:val="000D1A7E"/>
    <w:rsid w:val="000D45C7"/>
    <w:rsid w:val="000D5B7F"/>
    <w:rsid w:val="000D7AF5"/>
    <w:rsid w:val="000E4D2B"/>
    <w:rsid w:val="000E5A36"/>
    <w:rsid w:val="000F2AF7"/>
    <w:rsid w:val="000F326C"/>
    <w:rsid w:val="000F4272"/>
    <w:rsid w:val="000F4697"/>
    <w:rsid w:val="0010070B"/>
    <w:rsid w:val="00101B02"/>
    <w:rsid w:val="00101F1B"/>
    <w:rsid w:val="00102389"/>
    <w:rsid w:val="00103FC2"/>
    <w:rsid w:val="001061EF"/>
    <w:rsid w:val="00106572"/>
    <w:rsid w:val="00110689"/>
    <w:rsid w:val="00111433"/>
    <w:rsid w:val="00111B73"/>
    <w:rsid w:val="00112A58"/>
    <w:rsid w:val="001200AC"/>
    <w:rsid w:val="00130DF1"/>
    <w:rsid w:val="00133665"/>
    <w:rsid w:val="00133EE5"/>
    <w:rsid w:val="00135CE8"/>
    <w:rsid w:val="00135E67"/>
    <w:rsid w:val="001417E1"/>
    <w:rsid w:val="00141CBC"/>
    <w:rsid w:val="00143A98"/>
    <w:rsid w:val="00143C2A"/>
    <w:rsid w:val="00145B3E"/>
    <w:rsid w:val="00147603"/>
    <w:rsid w:val="00150F7B"/>
    <w:rsid w:val="001516A8"/>
    <w:rsid w:val="0015191A"/>
    <w:rsid w:val="00157719"/>
    <w:rsid w:val="00160821"/>
    <w:rsid w:val="00163B63"/>
    <w:rsid w:val="00164163"/>
    <w:rsid w:val="001709E9"/>
    <w:rsid w:val="00170D99"/>
    <w:rsid w:val="00176A57"/>
    <w:rsid w:val="00180871"/>
    <w:rsid w:val="00180BE0"/>
    <w:rsid w:val="0018648F"/>
    <w:rsid w:val="001962B7"/>
    <w:rsid w:val="001A14CD"/>
    <w:rsid w:val="001A1A7D"/>
    <w:rsid w:val="001A717F"/>
    <w:rsid w:val="001B0110"/>
    <w:rsid w:val="001B3B5F"/>
    <w:rsid w:val="001B3C76"/>
    <w:rsid w:val="001C0074"/>
    <w:rsid w:val="001C234C"/>
    <w:rsid w:val="001C50A0"/>
    <w:rsid w:val="001C547E"/>
    <w:rsid w:val="001C55C8"/>
    <w:rsid w:val="001C6B92"/>
    <w:rsid w:val="001D352A"/>
    <w:rsid w:val="001D66E8"/>
    <w:rsid w:val="001D67C4"/>
    <w:rsid w:val="001F09E8"/>
    <w:rsid w:val="002017BD"/>
    <w:rsid w:val="00205924"/>
    <w:rsid w:val="002069AE"/>
    <w:rsid w:val="0020717C"/>
    <w:rsid w:val="002153A4"/>
    <w:rsid w:val="00217970"/>
    <w:rsid w:val="002205DA"/>
    <w:rsid w:val="00221CF9"/>
    <w:rsid w:val="00221E10"/>
    <w:rsid w:val="00222548"/>
    <w:rsid w:val="0022587B"/>
    <w:rsid w:val="00231619"/>
    <w:rsid w:val="00232403"/>
    <w:rsid w:val="00233581"/>
    <w:rsid w:val="00237C05"/>
    <w:rsid w:val="002410A6"/>
    <w:rsid w:val="00246866"/>
    <w:rsid w:val="0025519D"/>
    <w:rsid w:val="00255C11"/>
    <w:rsid w:val="00255F06"/>
    <w:rsid w:val="00256F75"/>
    <w:rsid w:val="002579E2"/>
    <w:rsid w:val="00260C87"/>
    <w:rsid w:val="00262F95"/>
    <w:rsid w:val="002636A4"/>
    <w:rsid w:val="0026513F"/>
    <w:rsid w:val="00271BCF"/>
    <w:rsid w:val="002752E5"/>
    <w:rsid w:val="00282427"/>
    <w:rsid w:val="00287A7C"/>
    <w:rsid w:val="00290F35"/>
    <w:rsid w:val="00296584"/>
    <w:rsid w:val="002A326F"/>
    <w:rsid w:val="002A4411"/>
    <w:rsid w:val="002A6B81"/>
    <w:rsid w:val="002A755F"/>
    <w:rsid w:val="002A7E06"/>
    <w:rsid w:val="002B1DB2"/>
    <w:rsid w:val="002B262D"/>
    <w:rsid w:val="002B5C4C"/>
    <w:rsid w:val="002B7B23"/>
    <w:rsid w:val="002C26A6"/>
    <w:rsid w:val="002C3D0F"/>
    <w:rsid w:val="002D220A"/>
    <w:rsid w:val="002D240C"/>
    <w:rsid w:val="002E36B3"/>
    <w:rsid w:val="002E5BE6"/>
    <w:rsid w:val="002E6CF3"/>
    <w:rsid w:val="00303975"/>
    <w:rsid w:val="00303B4E"/>
    <w:rsid w:val="00306AB9"/>
    <w:rsid w:val="00312E54"/>
    <w:rsid w:val="00314BC2"/>
    <w:rsid w:val="00316436"/>
    <w:rsid w:val="00320B91"/>
    <w:rsid w:val="003247CE"/>
    <w:rsid w:val="00330C65"/>
    <w:rsid w:val="00336B27"/>
    <w:rsid w:val="00337D19"/>
    <w:rsid w:val="00340A13"/>
    <w:rsid w:val="00341B19"/>
    <w:rsid w:val="0034261A"/>
    <w:rsid w:val="00342E93"/>
    <w:rsid w:val="0034342A"/>
    <w:rsid w:val="00346A20"/>
    <w:rsid w:val="003474B7"/>
    <w:rsid w:val="0035541A"/>
    <w:rsid w:val="0036075F"/>
    <w:rsid w:val="00362DC8"/>
    <w:rsid w:val="00372280"/>
    <w:rsid w:val="0037343F"/>
    <w:rsid w:val="0038035D"/>
    <w:rsid w:val="00381D3F"/>
    <w:rsid w:val="0038223E"/>
    <w:rsid w:val="00395B3F"/>
    <w:rsid w:val="003A2C75"/>
    <w:rsid w:val="003A43D4"/>
    <w:rsid w:val="003B0B83"/>
    <w:rsid w:val="003B2789"/>
    <w:rsid w:val="003B3694"/>
    <w:rsid w:val="003B4DF9"/>
    <w:rsid w:val="003B6531"/>
    <w:rsid w:val="003B7D18"/>
    <w:rsid w:val="003C4AF8"/>
    <w:rsid w:val="003D4628"/>
    <w:rsid w:val="003E28BA"/>
    <w:rsid w:val="003E42B4"/>
    <w:rsid w:val="003F117B"/>
    <w:rsid w:val="003F4E48"/>
    <w:rsid w:val="00401E25"/>
    <w:rsid w:val="004046BA"/>
    <w:rsid w:val="0041699A"/>
    <w:rsid w:val="00417D80"/>
    <w:rsid w:val="0042401C"/>
    <w:rsid w:val="00425202"/>
    <w:rsid w:val="00426F43"/>
    <w:rsid w:val="00430D19"/>
    <w:rsid w:val="00433B8F"/>
    <w:rsid w:val="004358AA"/>
    <w:rsid w:val="004360C5"/>
    <w:rsid w:val="00436459"/>
    <w:rsid w:val="00436834"/>
    <w:rsid w:val="00441684"/>
    <w:rsid w:val="00441A93"/>
    <w:rsid w:val="00444B4E"/>
    <w:rsid w:val="00445EE1"/>
    <w:rsid w:val="00453343"/>
    <w:rsid w:val="00460154"/>
    <w:rsid w:val="004609D1"/>
    <w:rsid w:val="0046252D"/>
    <w:rsid w:val="004629B3"/>
    <w:rsid w:val="00462AF4"/>
    <w:rsid w:val="0046566B"/>
    <w:rsid w:val="00465E41"/>
    <w:rsid w:val="00474C27"/>
    <w:rsid w:val="00475417"/>
    <w:rsid w:val="00477C9A"/>
    <w:rsid w:val="00480EBE"/>
    <w:rsid w:val="004852E1"/>
    <w:rsid w:val="0048579C"/>
    <w:rsid w:val="004864F6"/>
    <w:rsid w:val="004865ED"/>
    <w:rsid w:val="00486C1B"/>
    <w:rsid w:val="00495701"/>
    <w:rsid w:val="0049710F"/>
    <w:rsid w:val="004B073A"/>
    <w:rsid w:val="004B16F9"/>
    <w:rsid w:val="004B1DBC"/>
    <w:rsid w:val="004B4414"/>
    <w:rsid w:val="004B5A05"/>
    <w:rsid w:val="004C10F7"/>
    <w:rsid w:val="004C315F"/>
    <w:rsid w:val="004C3B66"/>
    <w:rsid w:val="004C77F3"/>
    <w:rsid w:val="004C7CF3"/>
    <w:rsid w:val="004D6E14"/>
    <w:rsid w:val="004E47D1"/>
    <w:rsid w:val="004E4ACB"/>
    <w:rsid w:val="004E5F12"/>
    <w:rsid w:val="004E69A1"/>
    <w:rsid w:val="004F689C"/>
    <w:rsid w:val="0050278E"/>
    <w:rsid w:val="00504F78"/>
    <w:rsid w:val="00506DAD"/>
    <w:rsid w:val="005074F7"/>
    <w:rsid w:val="00507985"/>
    <w:rsid w:val="005121CA"/>
    <w:rsid w:val="00520F6A"/>
    <w:rsid w:val="00522074"/>
    <w:rsid w:val="00522345"/>
    <w:rsid w:val="00522A75"/>
    <w:rsid w:val="00526FE8"/>
    <w:rsid w:val="00527CBD"/>
    <w:rsid w:val="00533A6C"/>
    <w:rsid w:val="0053541A"/>
    <w:rsid w:val="00536900"/>
    <w:rsid w:val="0053752C"/>
    <w:rsid w:val="005436BD"/>
    <w:rsid w:val="0054450E"/>
    <w:rsid w:val="0054485C"/>
    <w:rsid w:val="00544FAC"/>
    <w:rsid w:val="005478FD"/>
    <w:rsid w:val="005502B0"/>
    <w:rsid w:val="0055415D"/>
    <w:rsid w:val="00554D79"/>
    <w:rsid w:val="0056070C"/>
    <w:rsid w:val="00560856"/>
    <w:rsid w:val="00564AD2"/>
    <w:rsid w:val="00565906"/>
    <w:rsid w:val="00565952"/>
    <w:rsid w:val="00566358"/>
    <w:rsid w:val="00570160"/>
    <w:rsid w:val="00572148"/>
    <w:rsid w:val="00573604"/>
    <w:rsid w:val="00577452"/>
    <w:rsid w:val="005805F7"/>
    <w:rsid w:val="00580CC3"/>
    <w:rsid w:val="00581EA9"/>
    <w:rsid w:val="00591B22"/>
    <w:rsid w:val="00593D3B"/>
    <w:rsid w:val="005A6984"/>
    <w:rsid w:val="005B3D12"/>
    <w:rsid w:val="005C1ECD"/>
    <w:rsid w:val="005C60B6"/>
    <w:rsid w:val="005E4414"/>
    <w:rsid w:val="005E57F4"/>
    <w:rsid w:val="005F09F0"/>
    <w:rsid w:val="006001FF"/>
    <w:rsid w:val="00601345"/>
    <w:rsid w:val="006034B2"/>
    <w:rsid w:val="00607FD5"/>
    <w:rsid w:val="00610626"/>
    <w:rsid w:val="00610881"/>
    <w:rsid w:val="006108A1"/>
    <w:rsid w:val="00611A61"/>
    <w:rsid w:val="006168DC"/>
    <w:rsid w:val="006221B9"/>
    <w:rsid w:val="00623D26"/>
    <w:rsid w:val="00624205"/>
    <w:rsid w:val="00634189"/>
    <w:rsid w:val="00637579"/>
    <w:rsid w:val="00664DAB"/>
    <w:rsid w:val="006671FB"/>
    <w:rsid w:val="00667EF5"/>
    <w:rsid w:val="00671662"/>
    <w:rsid w:val="0067411A"/>
    <w:rsid w:val="00675F07"/>
    <w:rsid w:val="00676A27"/>
    <w:rsid w:val="006775EA"/>
    <w:rsid w:val="0068149C"/>
    <w:rsid w:val="00683B96"/>
    <w:rsid w:val="006858E2"/>
    <w:rsid w:val="006904C4"/>
    <w:rsid w:val="006A2859"/>
    <w:rsid w:val="006A5691"/>
    <w:rsid w:val="006B05FC"/>
    <w:rsid w:val="006B0903"/>
    <w:rsid w:val="006B1992"/>
    <w:rsid w:val="006B4570"/>
    <w:rsid w:val="006B4C7D"/>
    <w:rsid w:val="006B702E"/>
    <w:rsid w:val="006B72F2"/>
    <w:rsid w:val="006C06E7"/>
    <w:rsid w:val="006C4473"/>
    <w:rsid w:val="006C4B67"/>
    <w:rsid w:val="006C4B6E"/>
    <w:rsid w:val="006C4CC3"/>
    <w:rsid w:val="006D3A19"/>
    <w:rsid w:val="006D45C7"/>
    <w:rsid w:val="006D5C15"/>
    <w:rsid w:val="006E3A3F"/>
    <w:rsid w:val="006E3C84"/>
    <w:rsid w:val="006F1206"/>
    <w:rsid w:val="006F6F36"/>
    <w:rsid w:val="006F7960"/>
    <w:rsid w:val="0070002F"/>
    <w:rsid w:val="007066D6"/>
    <w:rsid w:val="00717D25"/>
    <w:rsid w:val="00721CCA"/>
    <w:rsid w:val="00727FCD"/>
    <w:rsid w:val="00731529"/>
    <w:rsid w:val="007352E8"/>
    <w:rsid w:val="00737C75"/>
    <w:rsid w:val="00740A64"/>
    <w:rsid w:val="00742373"/>
    <w:rsid w:val="00742982"/>
    <w:rsid w:val="00743153"/>
    <w:rsid w:val="00745727"/>
    <w:rsid w:val="00751A2B"/>
    <w:rsid w:val="00755E99"/>
    <w:rsid w:val="00757BBE"/>
    <w:rsid w:val="00760C9A"/>
    <w:rsid w:val="007611A7"/>
    <w:rsid w:val="007616D1"/>
    <w:rsid w:val="0076458C"/>
    <w:rsid w:val="00765C54"/>
    <w:rsid w:val="00766591"/>
    <w:rsid w:val="00766B68"/>
    <w:rsid w:val="0077053D"/>
    <w:rsid w:val="0077362A"/>
    <w:rsid w:val="00774093"/>
    <w:rsid w:val="0077643D"/>
    <w:rsid w:val="007809EA"/>
    <w:rsid w:val="0078412C"/>
    <w:rsid w:val="00787340"/>
    <w:rsid w:val="007913F3"/>
    <w:rsid w:val="007949D6"/>
    <w:rsid w:val="007955DF"/>
    <w:rsid w:val="00795A66"/>
    <w:rsid w:val="007A01A7"/>
    <w:rsid w:val="007A1BFE"/>
    <w:rsid w:val="007A3207"/>
    <w:rsid w:val="007A4A26"/>
    <w:rsid w:val="007A4CD5"/>
    <w:rsid w:val="007A60BB"/>
    <w:rsid w:val="007B2B2E"/>
    <w:rsid w:val="007B3701"/>
    <w:rsid w:val="007C6588"/>
    <w:rsid w:val="007D00D3"/>
    <w:rsid w:val="007D1851"/>
    <w:rsid w:val="007D1E1A"/>
    <w:rsid w:val="007D1F85"/>
    <w:rsid w:val="007D3159"/>
    <w:rsid w:val="007D4A73"/>
    <w:rsid w:val="007E19FF"/>
    <w:rsid w:val="007E7B1B"/>
    <w:rsid w:val="007F061B"/>
    <w:rsid w:val="007F10EE"/>
    <w:rsid w:val="007F5D4B"/>
    <w:rsid w:val="007F6B53"/>
    <w:rsid w:val="007F73CD"/>
    <w:rsid w:val="0080178F"/>
    <w:rsid w:val="0080200B"/>
    <w:rsid w:val="0080585F"/>
    <w:rsid w:val="00805FEA"/>
    <w:rsid w:val="00807241"/>
    <w:rsid w:val="00807460"/>
    <w:rsid w:val="00812504"/>
    <w:rsid w:val="0081566B"/>
    <w:rsid w:val="00815C95"/>
    <w:rsid w:val="008243E8"/>
    <w:rsid w:val="00824C5C"/>
    <w:rsid w:val="00831880"/>
    <w:rsid w:val="00834A67"/>
    <w:rsid w:val="00835988"/>
    <w:rsid w:val="00836326"/>
    <w:rsid w:val="008379DD"/>
    <w:rsid w:val="0084301A"/>
    <w:rsid w:val="00843CB4"/>
    <w:rsid w:val="00847D46"/>
    <w:rsid w:val="0085438E"/>
    <w:rsid w:val="00854BED"/>
    <w:rsid w:val="00855D46"/>
    <w:rsid w:val="00856EFD"/>
    <w:rsid w:val="0086107A"/>
    <w:rsid w:val="008616D9"/>
    <w:rsid w:val="008622B2"/>
    <w:rsid w:val="00864F06"/>
    <w:rsid w:val="0086612C"/>
    <w:rsid w:val="00866DC2"/>
    <w:rsid w:val="00872866"/>
    <w:rsid w:val="00873751"/>
    <w:rsid w:val="008744CD"/>
    <w:rsid w:val="008749DA"/>
    <w:rsid w:val="00875DD6"/>
    <w:rsid w:val="00880A0A"/>
    <w:rsid w:val="008826D1"/>
    <w:rsid w:val="008859A2"/>
    <w:rsid w:val="00890F0D"/>
    <w:rsid w:val="00891E4B"/>
    <w:rsid w:val="00891F57"/>
    <w:rsid w:val="0089229E"/>
    <w:rsid w:val="00893076"/>
    <w:rsid w:val="00896299"/>
    <w:rsid w:val="008A0902"/>
    <w:rsid w:val="008A12C7"/>
    <w:rsid w:val="008A4375"/>
    <w:rsid w:val="008A4CC7"/>
    <w:rsid w:val="008C3E65"/>
    <w:rsid w:val="008C7F32"/>
    <w:rsid w:val="008D726D"/>
    <w:rsid w:val="008E1C3B"/>
    <w:rsid w:val="008E422F"/>
    <w:rsid w:val="008E458E"/>
    <w:rsid w:val="008E5996"/>
    <w:rsid w:val="008F0A5F"/>
    <w:rsid w:val="00901117"/>
    <w:rsid w:val="00906956"/>
    <w:rsid w:val="009114F6"/>
    <w:rsid w:val="00915891"/>
    <w:rsid w:val="009348A3"/>
    <w:rsid w:val="00935F3B"/>
    <w:rsid w:val="0093759E"/>
    <w:rsid w:val="00937D41"/>
    <w:rsid w:val="0094090A"/>
    <w:rsid w:val="00944B88"/>
    <w:rsid w:val="009477E6"/>
    <w:rsid w:val="0095102D"/>
    <w:rsid w:val="0095138F"/>
    <w:rsid w:val="0095697A"/>
    <w:rsid w:val="0096056F"/>
    <w:rsid w:val="00962116"/>
    <w:rsid w:val="009641E3"/>
    <w:rsid w:val="009655A0"/>
    <w:rsid w:val="009710C3"/>
    <w:rsid w:val="00971CAC"/>
    <w:rsid w:val="00972AB9"/>
    <w:rsid w:val="00972D29"/>
    <w:rsid w:val="00972EBC"/>
    <w:rsid w:val="0097425C"/>
    <w:rsid w:val="009759B3"/>
    <w:rsid w:val="00980851"/>
    <w:rsid w:val="0099295E"/>
    <w:rsid w:val="0099335A"/>
    <w:rsid w:val="009A7C7A"/>
    <w:rsid w:val="009C1310"/>
    <w:rsid w:val="009C27C0"/>
    <w:rsid w:val="009C34FD"/>
    <w:rsid w:val="009C66E3"/>
    <w:rsid w:val="009C790B"/>
    <w:rsid w:val="009D2037"/>
    <w:rsid w:val="009D2E2C"/>
    <w:rsid w:val="009D5DDD"/>
    <w:rsid w:val="009D6D3F"/>
    <w:rsid w:val="009F0A3B"/>
    <w:rsid w:val="009F2220"/>
    <w:rsid w:val="009F2920"/>
    <w:rsid w:val="009F606D"/>
    <w:rsid w:val="009F748B"/>
    <w:rsid w:val="00A02C88"/>
    <w:rsid w:val="00A031C7"/>
    <w:rsid w:val="00A104A3"/>
    <w:rsid w:val="00A1158E"/>
    <w:rsid w:val="00A135D5"/>
    <w:rsid w:val="00A16B94"/>
    <w:rsid w:val="00A20565"/>
    <w:rsid w:val="00A207CE"/>
    <w:rsid w:val="00A2114B"/>
    <w:rsid w:val="00A212A5"/>
    <w:rsid w:val="00A215EB"/>
    <w:rsid w:val="00A2260E"/>
    <w:rsid w:val="00A2316A"/>
    <w:rsid w:val="00A23CDF"/>
    <w:rsid w:val="00A25A4D"/>
    <w:rsid w:val="00A25FA6"/>
    <w:rsid w:val="00A3138C"/>
    <w:rsid w:val="00A33D34"/>
    <w:rsid w:val="00A361CE"/>
    <w:rsid w:val="00A3798E"/>
    <w:rsid w:val="00A4123A"/>
    <w:rsid w:val="00A4518B"/>
    <w:rsid w:val="00A55A1B"/>
    <w:rsid w:val="00A56E29"/>
    <w:rsid w:val="00A61483"/>
    <w:rsid w:val="00A62330"/>
    <w:rsid w:val="00A6282E"/>
    <w:rsid w:val="00A6320C"/>
    <w:rsid w:val="00A6339C"/>
    <w:rsid w:val="00A6404C"/>
    <w:rsid w:val="00A65988"/>
    <w:rsid w:val="00A6695B"/>
    <w:rsid w:val="00A7094A"/>
    <w:rsid w:val="00A7536B"/>
    <w:rsid w:val="00A75491"/>
    <w:rsid w:val="00A81D08"/>
    <w:rsid w:val="00A8613C"/>
    <w:rsid w:val="00A8667E"/>
    <w:rsid w:val="00A90DB9"/>
    <w:rsid w:val="00A9129E"/>
    <w:rsid w:val="00A9150F"/>
    <w:rsid w:val="00A91549"/>
    <w:rsid w:val="00A91CD4"/>
    <w:rsid w:val="00AA0289"/>
    <w:rsid w:val="00AA07B2"/>
    <w:rsid w:val="00AA27B8"/>
    <w:rsid w:val="00AA5AAD"/>
    <w:rsid w:val="00AA5FAF"/>
    <w:rsid w:val="00AA68D5"/>
    <w:rsid w:val="00AA79CB"/>
    <w:rsid w:val="00AB166D"/>
    <w:rsid w:val="00AB3296"/>
    <w:rsid w:val="00AB3543"/>
    <w:rsid w:val="00AC4574"/>
    <w:rsid w:val="00AC672D"/>
    <w:rsid w:val="00AC7737"/>
    <w:rsid w:val="00AD2D81"/>
    <w:rsid w:val="00AE1FDD"/>
    <w:rsid w:val="00AE29B3"/>
    <w:rsid w:val="00AE514B"/>
    <w:rsid w:val="00AF497D"/>
    <w:rsid w:val="00AF4AFD"/>
    <w:rsid w:val="00AF5E43"/>
    <w:rsid w:val="00B00002"/>
    <w:rsid w:val="00B01D44"/>
    <w:rsid w:val="00B077BB"/>
    <w:rsid w:val="00B077ED"/>
    <w:rsid w:val="00B11C2D"/>
    <w:rsid w:val="00B121C8"/>
    <w:rsid w:val="00B16686"/>
    <w:rsid w:val="00B242BD"/>
    <w:rsid w:val="00B25F87"/>
    <w:rsid w:val="00B34E3D"/>
    <w:rsid w:val="00B353DC"/>
    <w:rsid w:val="00B360B0"/>
    <w:rsid w:val="00B36BB2"/>
    <w:rsid w:val="00B43186"/>
    <w:rsid w:val="00B46AC7"/>
    <w:rsid w:val="00B50A46"/>
    <w:rsid w:val="00B54120"/>
    <w:rsid w:val="00B57413"/>
    <w:rsid w:val="00B606E1"/>
    <w:rsid w:val="00B65F0A"/>
    <w:rsid w:val="00B705AE"/>
    <w:rsid w:val="00B70B7F"/>
    <w:rsid w:val="00B70C90"/>
    <w:rsid w:val="00B74B70"/>
    <w:rsid w:val="00B74EE1"/>
    <w:rsid w:val="00B76CC6"/>
    <w:rsid w:val="00B778F8"/>
    <w:rsid w:val="00B77D7F"/>
    <w:rsid w:val="00B80B77"/>
    <w:rsid w:val="00B811C1"/>
    <w:rsid w:val="00B87CC9"/>
    <w:rsid w:val="00B91BFE"/>
    <w:rsid w:val="00B92EA6"/>
    <w:rsid w:val="00B939CA"/>
    <w:rsid w:val="00B95260"/>
    <w:rsid w:val="00B971AE"/>
    <w:rsid w:val="00BA5AC1"/>
    <w:rsid w:val="00BA6AED"/>
    <w:rsid w:val="00BB0A3B"/>
    <w:rsid w:val="00BB3927"/>
    <w:rsid w:val="00BB468E"/>
    <w:rsid w:val="00BC37E3"/>
    <w:rsid w:val="00BC672F"/>
    <w:rsid w:val="00BD051E"/>
    <w:rsid w:val="00BD51B2"/>
    <w:rsid w:val="00BD5661"/>
    <w:rsid w:val="00BD5B3A"/>
    <w:rsid w:val="00BE200B"/>
    <w:rsid w:val="00BE2D6A"/>
    <w:rsid w:val="00BE2EBD"/>
    <w:rsid w:val="00BE3DB8"/>
    <w:rsid w:val="00BE48F8"/>
    <w:rsid w:val="00BE7419"/>
    <w:rsid w:val="00BE75B7"/>
    <w:rsid w:val="00BF088E"/>
    <w:rsid w:val="00BF3F13"/>
    <w:rsid w:val="00BF5F15"/>
    <w:rsid w:val="00BF60F0"/>
    <w:rsid w:val="00C0384C"/>
    <w:rsid w:val="00C0669C"/>
    <w:rsid w:val="00C11088"/>
    <w:rsid w:val="00C12446"/>
    <w:rsid w:val="00C1257F"/>
    <w:rsid w:val="00C1287B"/>
    <w:rsid w:val="00C22B1D"/>
    <w:rsid w:val="00C2556C"/>
    <w:rsid w:val="00C25DAD"/>
    <w:rsid w:val="00C302FE"/>
    <w:rsid w:val="00C306C6"/>
    <w:rsid w:val="00C36D50"/>
    <w:rsid w:val="00C4326B"/>
    <w:rsid w:val="00C447AA"/>
    <w:rsid w:val="00C46050"/>
    <w:rsid w:val="00C47E93"/>
    <w:rsid w:val="00C545E5"/>
    <w:rsid w:val="00C60F7A"/>
    <w:rsid w:val="00C626FF"/>
    <w:rsid w:val="00C634AF"/>
    <w:rsid w:val="00C66525"/>
    <w:rsid w:val="00C66E7B"/>
    <w:rsid w:val="00C6796A"/>
    <w:rsid w:val="00C70F1D"/>
    <w:rsid w:val="00C85CE2"/>
    <w:rsid w:val="00C870EE"/>
    <w:rsid w:val="00C929E9"/>
    <w:rsid w:val="00C92B9E"/>
    <w:rsid w:val="00C93898"/>
    <w:rsid w:val="00C94B8E"/>
    <w:rsid w:val="00C969E7"/>
    <w:rsid w:val="00C9722F"/>
    <w:rsid w:val="00CA005C"/>
    <w:rsid w:val="00CA02E9"/>
    <w:rsid w:val="00CA6ECA"/>
    <w:rsid w:val="00CB16F1"/>
    <w:rsid w:val="00CB3E56"/>
    <w:rsid w:val="00CB3F2D"/>
    <w:rsid w:val="00CB44D7"/>
    <w:rsid w:val="00CB490C"/>
    <w:rsid w:val="00CB593A"/>
    <w:rsid w:val="00CB7749"/>
    <w:rsid w:val="00CC03EC"/>
    <w:rsid w:val="00CC0E4B"/>
    <w:rsid w:val="00CC5554"/>
    <w:rsid w:val="00CC7969"/>
    <w:rsid w:val="00CD1012"/>
    <w:rsid w:val="00CD4EC3"/>
    <w:rsid w:val="00CD5EE6"/>
    <w:rsid w:val="00CD6801"/>
    <w:rsid w:val="00CE0D1F"/>
    <w:rsid w:val="00CE1BDE"/>
    <w:rsid w:val="00CE3600"/>
    <w:rsid w:val="00CE5942"/>
    <w:rsid w:val="00CF7DC2"/>
    <w:rsid w:val="00D01F49"/>
    <w:rsid w:val="00D0492C"/>
    <w:rsid w:val="00D05C9D"/>
    <w:rsid w:val="00D05D08"/>
    <w:rsid w:val="00D10AAB"/>
    <w:rsid w:val="00D12727"/>
    <w:rsid w:val="00D12899"/>
    <w:rsid w:val="00D15FDE"/>
    <w:rsid w:val="00D20B3A"/>
    <w:rsid w:val="00D26088"/>
    <w:rsid w:val="00D26450"/>
    <w:rsid w:val="00D27075"/>
    <w:rsid w:val="00D27855"/>
    <w:rsid w:val="00D323A2"/>
    <w:rsid w:val="00D33B12"/>
    <w:rsid w:val="00D3412E"/>
    <w:rsid w:val="00D370DF"/>
    <w:rsid w:val="00D37D0C"/>
    <w:rsid w:val="00D412CD"/>
    <w:rsid w:val="00D41E24"/>
    <w:rsid w:val="00D42AEC"/>
    <w:rsid w:val="00D452DE"/>
    <w:rsid w:val="00D57C61"/>
    <w:rsid w:val="00D60562"/>
    <w:rsid w:val="00D65B8F"/>
    <w:rsid w:val="00D70473"/>
    <w:rsid w:val="00D740DA"/>
    <w:rsid w:val="00D75C12"/>
    <w:rsid w:val="00D75F27"/>
    <w:rsid w:val="00D76BB8"/>
    <w:rsid w:val="00D777AF"/>
    <w:rsid w:val="00D8228F"/>
    <w:rsid w:val="00D9249A"/>
    <w:rsid w:val="00DA0170"/>
    <w:rsid w:val="00DA0D5C"/>
    <w:rsid w:val="00DA19EA"/>
    <w:rsid w:val="00DA4EE9"/>
    <w:rsid w:val="00DA5125"/>
    <w:rsid w:val="00DB5602"/>
    <w:rsid w:val="00DC12F6"/>
    <w:rsid w:val="00DC70E1"/>
    <w:rsid w:val="00DD25DC"/>
    <w:rsid w:val="00DD6C3D"/>
    <w:rsid w:val="00DE05EA"/>
    <w:rsid w:val="00DE5F10"/>
    <w:rsid w:val="00DE6C99"/>
    <w:rsid w:val="00DF00B7"/>
    <w:rsid w:val="00E00365"/>
    <w:rsid w:val="00E00FBD"/>
    <w:rsid w:val="00E01062"/>
    <w:rsid w:val="00E029B2"/>
    <w:rsid w:val="00E07C46"/>
    <w:rsid w:val="00E13F50"/>
    <w:rsid w:val="00E14D45"/>
    <w:rsid w:val="00E15FAC"/>
    <w:rsid w:val="00E17FC2"/>
    <w:rsid w:val="00E209B0"/>
    <w:rsid w:val="00E21153"/>
    <w:rsid w:val="00E25613"/>
    <w:rsid w:val="00E27C06"/>
    <w:rsid w:val="00E31360"/>
    <w:rsid w:val="00E32D32"/>
    <w:rsid w:val="00E34D40"/>
    <w:rsid w:val="00E3621B"/>
    <w:rsid w:val="00E40B55"/>
    <w:rsid w:val="00E412D7"/>
    <w:rsid w:val="00E42BC8"/>
    <w:rsid w:val="00E445AC"/>
    <w:rsid w:val="00E46583"/>
    <w:rsid w:val="00E50971"/>
    <w:rsid w:val="00E54639"/>
    <w:rsid w:val="00E54923"/>
    <w:rsid w:val="00E61C93"/>
    <w:rsid w:val="00E6613D"/>
    <w:rsid w:val="00E6749F"/>
    <w:rsid w:val="00E7159A"/>
    <w:rsid w:val="00E73054"/>
    <w:rsid w:val="00E74E68"/>
    <w:rsid w:val="00E751D6"/>
    <w:rsid w:val="00E76DE3"/>
    <w:rsid w:val="00E81C82"/>
    <w:rsid w:val="00E834A0"/>
    <w:rsid w:val="00E84248"/>
    <w:rsid w:val="00E86C82"/>
    <w:rsid w:val="00E90628"/>
    <w:rsid w:val="00E933A1"/>
    <w:rsid w:val="00E969D2"/>
    <w:rsid w:val="00EA07E6"/>
    <w:rsid w:val="00EB32BD"/>
    <w:rsid w:val="00EB6621"/>
    <w:rsid w:val="00EC42B6"/>
    <w:rsid w:val="00EC6E73"/>
    <w:rsid w:val="00ED2922"/>
    <w:rsid w:val="00ED6266"/>
    <w:rsid w:val="00ED663C"/>
    <w:rsid w:val="00ED7C44"/>
    <w:rsid w:val="00EE079D"/>
    <w:rsid w:val="00EE249C"/>
    <w:rsid w:val="00EF34C8"/>
    <w:rsid w:val="00EF48DD"/>
    <w:rsid w:val="00EF55CC"/>
    <w:rsid w:val="00EF5A8E"/>
    <w:rsid w:val="00F12923"/>
    <w:rsid w:val="00F16271"/>
    <w:rsid w:val="00F17683"/>
    <w:rsid w:val="00F17EC7"/>
    <w:rsid w:val="00F301E4"/>
    <w:rsid w:val="00F33778"/>
    <w:rsid w:val="00F35F0E"/>
    <w:rsid w:val="00F36051"/>
    <w:rsid w:val="00F43CA7"/>
    <w:rsid w:val="00F460B5"/>
    <w:rsid w:val="00F475C1"/>
    <w:rsid w:val="00F50A6B"/>
    <w:rsid w:val="00F520CF"/>
    <w:rsid w:val="00F52D80"/>
    <w:rsid w:val="00F55801"/>
    <w:rsid w:val="00F62576"/>
    <w:rsid w:val="00F64B9D"/>
    <w:rsid w:val="00F66119"/>
    <w:rsid w:val="00F718AF"/>
    <w:rsid w:val="00F71AA8"/>
    <w:rsid w:val="00F723DF"/>
    <w:rsid w:val="00F75250"/>
    <w:rsid w:val="00F75F67"/>
    <w:rsid w:val="00F77122"/>
    <w:rsid w:val="00F77D18"/>
    <w:rsid w:val="00F845A3"/>
    <w:rsid w:val="00F876C1"/>
    <w:rsid w:val="00F91EEB"/>
    <w:rsid w:val="00F93F7F"/>
    <w:rsid w:val="00F96A42"/>
    <w:rsid w:val="00F977ED"/>
    <w:rsid w:val="00FB517D"/>
    <w:rsid w:val="00FB671D"/>
    <w:rsid w:val="00FB7DCC"/>
    <w:rsid w:val="00FC112C"/>
    <w:rsid w:val="00FC224A"/>
    <w:rsid w:val="00FC6691"/>
    <w:rsid w:val="00FC686D"/>
    <w:rsid w:val="00FC7966"/>
    <w:rsid w:val="00FE7C10"/>
    <w:rsid w:val="00FF2410"/>
    <w:rsid w:val="00FF3D9C"/>
    <w:rsid w:val="060481E4"/>
    <w:rsid w:val="06FBCEED"/>
    <w:rsid w:val="081E5B74"/>
    <w:rsid w:val="0934E5F2"/>
    <w:rsid w:val="0AAD0A5A"/>
    <w:rsid w:val="0E7B00BE"/>
    <w:rsid w:val="101119D8"/>
    <w:rsid w:val="122C3EB9"/>
    <w:rsid w:val="14B99432"/>
    <w:rsid w:val="16DD79A8"/>
    <w:rsid w:val="1E6BB80A"/>
    <w:rsid w:val="221CF0DA"/>
    <w:rsid w:val="2402C330"/>
    <w:rsid w:val="264C3499"/>
    <w:rsid w:val="28DD0930"/>
    <w:rsid w:val="292C3604"/>
    <w:rsid w:val="2B95D71F"/>
    <w:rsid w:val="2BFFA40D"/>
    <w:rsid w:val="2C2E251A"/>
    <w:rsid w:val="2FAE57D8"/>
    <w:rsid w:val="3095C49B"/>
    <w:rsid w:val="342473FB"/>
    <w:rsid w:val="35DC4068"/>
    <w:rsid w:val="39693E10"/>
    <w:rsid w:val="3D4AEAE2"/>
    <w:rsid w:val="3D6EB87E"/>
    <w:rsid w:val="3F7E7DEC"/>
    <w:rsid w:val="4573DFCB"/>
    <w:rsid w:val="47081F52"/>
    <w:rsid w:val="489F9A27"/>
    <w:rsid w:val="497770CE"/>
    <w:rsid w:val="4A3C78AD"/>
    <w:rsid w:val="4E7471AE"/>
    <w:rsid w:val="5029E64A"/>
    <w:rsid w:val="516AB16D"/>
    <w:rsid w:val="57F52EB5"/>
    <w:rsid w:val="5858729E"/>
    <w:rsid w:val="5B7E3B98"/>
    <w:rsid w:val="5BAFE9A0"/>
    <w:rsid w:val="5BE63544"/>
    <w:rsid w:val="5D325805"/>
    <w:rsid w:val="5F897DDB"/>
    <w:rsid w:val="65FD5F50"/>
    <w:rsid w:val="672A6DB8"/>
    <w:rsid w:val="687AEE45"/>
    <w:rsid w:val="698C0D5B"/>
    <w:rsid w:val="6C6302E9"/>
    <w:rsid w:val="75080C5D"/>
    <w:rsid w:val="75D93DC4"/>
    <w:rsid w:val="7A44F9BC"/>
    <w:rsid w:val="7A7E4E66"/>
    <w:rsid w:val="7C78945E"/>
    <w:rsid w:val="7FC4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9B34F97E-9AD3-49B5-A945-78AEF4B7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8616D9"/>
    <w:rPr>
      <w:b/>
      <w:bCs/>
    </w:rPr>
  </w:style>
  <w:style w:type="paragraph" w:styleId="NormalWeb">
    <w:name w:val="Normal (Web)"/>
    <w:basedOn w:val="Normal"/>
    <w:uiPriority w:val="99"/>
    <w:unhideWhenUsed/>
    <w:rsid w:val="0052207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alifications@ringahora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whatuora.govt.nz/health-services-and-programmes/nutrition/eating-and-activi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E739C-0F85-431C-8F0E-D4494EF76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openxmlformats.org/package/2006/metadata/core-properties"/>
    <ds:schemaRef ds:uri="http://www.w3.org/XML/1998/namespace"/>
    <ds:schemaRef ds:uri="http://purl.org/dc/dcmitype/"/>
    <ds:schemaRef ds:uri="c09c01e2-cfee-43a1-bdc4-9ea3d026a3fa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7c66f8a-fd0d-4da3-b6ce-0241484f0de0"/>
    <ds:schemaRef ds:uri="ec761af5-23b3-453d-aa00-8620c42b1ab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63</cp:revision>
  <cp:lastPrinted>2023-05-01T02:03:00Z</cp:lastPrinted>
  <dcterms:created xsi:type="dcterms:W3CDTF">2025-05-06T22:34:00Z</dcterms:created>
  <dcterms:modified xsi:type="dcterms:W3CDTF">2025-07-20T21:40:00Z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